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7DFC" w14:textId="77777777" w:rsidR="00955CFE" w:rsidRDefault="00955CFE" w:rsidP="007E39BC">
      <w:pPr>
        <w:jc w:val="center"/>
        <w:rPr>
          <w:rFonts w:eastAsia="Calibri" w:cstheme="minorHAnsi"/>
          <w:sz w:val="24"/>
          <w:szCs w:val="24"/>
        </w:rPr>
      </w:pPr>
    </w:p>
    <w:p w14:paraId="360705B6" w14:textId="77777777" w:rsidR="007E39BC" w:rsidRPr="00D20116" w:rsidRDefault="00AF2D42" w:rsidP="007E39BC">
      <w:pPr>
        <w:jc w:val="center"/>
        <w:rPr>
          <w:rFonts w:eastAsia="Calibri" w:cstheme="minorHAnsi"/>
          <w:sz w:val="24"/>
          <w:szCs w:val="24"/>
        </w:rPr>
      </w:pPr>
      <w:r>
        <w:rPr>
          <w:rFonts w:eastAsia="Calibri" w:cstheme="minorHAnsi"/>
          <w:noProof/>
          <w:sz w:val="24"/>
          <w:szCs w:val="24"/>
          <w:lang w:eastAsia="en-GB"/>
        </w:rPr>
        <w:drawing>
          <wp:inline distT="0" distB="0" distL="0" distR="0" wp14:anchorId="2D681F1F" wp14:editId="0E7EBC69">
            <wp:extent cx="10820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153" cy="1082153"/>
                    </a:xfrm>
                    <a:prstGeom prst="rect">
                      <a:avLst/>
                    </a:prstGeom>
                  </pic:spPr>
                </pic:pic>
              </a:graphicData>
            </a:graphic>
          </wp:inline>
        </w:drawing>
      </w:r>
    </w:p>
    <w:p w14:paraId="4672F6CD" w14:textId="77777777" w:rsidR="007E39BC" w:rsidRPr="00D20116" w:rsidRDefault="007E39BC" w:rsidP="007E39BC">
      <w:pPr>
        <w:jc w:val="center"/>
        <w:rPr>
          <w:rFonts w:eastAsia="Calibri" w:cstheme="minorHAnsi"/>
          <w:sz w:val="24"/>
          <w:szCs w:val="24"/>
          <w:u w:val="single"/>
          <w:lang w:eastAsia="en-GB"/>
        </w:rPr>
      </w:pPr>
      <w:r w:rsidRPr="00D20116">
        <w:rPr>
          <w:rFonts w:eastAsia="Calibri" w:cstheme="minorHAnsi"/>
          <w:sz w:val="24"/>
          <w:szCs w:val="24"/>
          <w:u w:val="single"/>
          <w:lang w:eastAsia="en-GB"/>
        </w:rPr>
        <w:t>Safeguarding Children/Child Protection policy</w:t>
      </w:r>
    </w:p>
    <w:p w14:paraId="4372EE97" w14:textId="77777777" w:rsidR="007E39BC" w:rsidRPr="00D20116" w:rsidRDefault="007E39BC" w:rsidP="007E39BC">
      <w:pPr>
        <w:rPr>
          <w:rFonts w:eastAsia="Calibri" w:cstheme="minorHAnsi"/>
          <w:b/>
          <w:sz w:val="24"/>
          <w:szCs w:val="24"/>
          <w:u w:val="single"/>
          <w:lang w:eastAsia="en-GB"/>
        </w:rPr>
      </w:pPr>
      <w:r w:rsidRPr="00D20116">
        <w:rPr>
          <w:rFonts w:eastAsia="Calibri" w:cstheme="minorHAnsi"/>
          <w:b/>
          <w:sz w:val="24"/>
          <w:szCs w:val="24"/>
          <w:u w:val="single"/>
          <w:lang w:eastAsia="en-GB"/>
        </w:rPr>
        <w:t>Our Aim</w:t>
      </w:r>
    </w:p>
    <w:p w14:paraId="2B37E1B6" w14:textId="77777777" w:rsidR="007E39BC" w:rsidRPr="00D20116" w:rsidRDefault="007E39BC" w:rsidP="007E39BC">
      <w:pPr>
        <w:rPr>
          <w:rFonts w:eastAsia="Calibri" w:cstheme="minorHAnsi"/>
          <w:sz w:val="24"/>
          <w:szCs w:val="24"/>
          <w:lang w:eastAsia="en-GB"/>
        </w:rPr>
      </w:pPr>
      <w:r w:rsidRPr="00D20116">
        <w:rPr>
          <w:rFonts w:eastAsia="Calibri" w:cstheme="minorHAnsi"/>
          <w:sz w:val="24"/>
          <w:szCs w:val="24"/>
          <w:lang w:eastAsia="en-GB"/>
        </w:rPr>
        <w:t>Here at Little Willows we strongly believe that children’s welfare is paramount and should not be compromised. As Practitioners our job is to provide an environment</w:t>
      </w:r>
      <w:r w:rsidR="008400E1">
        <w:rPr>
          <w:rFonts w:eastAsia="Calibri" w:cstheme="minorHAnsi"/>
          <w:sz w:val="24"/>
          <w:szCs w:val="24"/>
          <w:lang w:eastAsia="en-GB"/>
        </w:rPr>
        <w:t xml:space="preserve">, </w:t>
      </w:r>
      <w:r w:rsidR="00EA426C" w:rsidRPr="00D20116">
        <w:rPr>
          <w:rFonts w:eastAsia="Calibri" w:cstheme="minorHAnsi"/>
          <w:sz w:val="24"/>
          <w:szCs w:val="24"/>
          <w:lang w:eastAsia="en-GB"/>
        </w:rPr>
        <w:t>free from fear and abuse, an</w:t>
      </w:r>
      <w:r w:rsidR="008400E1">
        <w:rPr>
          <w:rFonts w:eastAsia="Calibri" w:cstheme="minorHAnsi"/>
          <w:sz w:val="24"/>
          <w:szCs w:val="24"/>
          <w:lang w:eastAsia="en-GB"/>
        </w:rPr>
        <w:t>d</w:t>
      </w:r>
      <w:r w:rsidR="00EA426C" w:rsidRPr="00D20116">
        <w:rPr>
          <w:rFonts w:eastAsia="Calibri" w:cstheme="minorHAnsi"/>
          <w:sz w:val="24"/>
          <w:szCs w:val="24"/>
          <w:lang w:eastAsia="en-GB"/>
        </w:rPr>
        <w:t xml:space="preserve"> where children feel safe and able to thrive. </w:t>
      </w:r>
    </w:p>
    <w:p w14:paraId="19DAC834" w14:textId="77777777" w:rsidR="00EA426C" w:rsidRPr="00D20116" w:rsidRDefault="00EA426C" w:rsidP="007E39BC">
      <w:pPr>
        <w:rPr>
          <w:rFonts w:eastAsia="Calibri" w:cstheme="minorHAnsi"/>
          <w:sz w:val="24"/>
          <w:szCs w:val="24"/>
          <w:lang w:eastAsia="en-GB"/>
        </w:rPr>
      </w:pPr>
      <w:r w:rsidRPr="00D20116">
        <w:rPr>
          <w:rFonts w:eastAsia="Calibri" w:cstheme="minorHAnsi"/>
          <w:sz w:val="24"/>
          <w:szCs w:val="24"/>
          <w:lang w:eastAsia="en-GB"/>
        </w:rPr>
        <w:t xml:space="preserve">To ensure that we safeguard all children, Little Willows works with the Local safeguarding Children Board (LSCB) and ensures that all adults that work with and look after children know how to put procedures into practice confidently. </w:t>
      </w:r>
    </w:p>
    <w:p w14:paraId="793F387F" w14:textId="77777777" w:rsidR="00A562A9" w:rsidRPr="00D20116" w:rsidRDefault="00A562A9" w:rsidP="00A562A9">
      <w:pPr>
        <w:rPr>
          <w:rFonts w:eastAsia="Calibri" w:cstheme="minorHAnsi"/>
          <w:b/>
          <w:sz w:val="24"/>
          <w:szCs w:val="24"/>
          <w:u w:val="single"/>
          <w:lang w:eastAsia="en-GB"/>
        </w:rPr>
      </w:pPr>
      <w:r w:rsidRPr="00D20116">
        <w:rPr>
          <w:rFonts w:eastAsia="Calibri" w:cstheme="minorHAnsi"/>
          <w:b/>
          <w:sz w:val="24"/>
          <w:szCs w:val="24"/>
          <w:u w:val="single"/>
          <w:lang w:eastAsia="en-GB"/>
        </w:rPr>
        <w:t>Little Willows Child Protection Officer…</w:t>
      </w:r>
    </w:p>
    <w:p w14:paraId="09675687" w14:textId="77777777" w:rsidR="00A562A9" w:rsidRPr="00D20116" w:rsidRDefault="00A562A9" w:rsidP="00A562A9">
      <w:pPr>
        <w:spacing w:after="0" w:line="240" w:lineRule="auto"/>
        <w:rPr>
          <w:rFonts w:eastAsia="Calibri" w:cstheme="minorHAnsi"/>
          <w:sz w:val="24"/>
          <w:szCs w:val="24"/>
          <w:lang w:eastAsia="en-GB"/>
        </w:rPr>
      </w:pPr>
      <w:r w:rsidRPr="00D20116">
        <w:rPr>
          <w:rFonts w:eastAsia="Calibri" w:cstheme="minorHAnsi"/>
          <w:sz w:val="24"/>
          <w:szCs w:val="24"/>
          <w:lang w:eastAsia="en-GB"/>
        </w:rPr>
        <w:t>Little Willows has a designated member of staff who is our liaiso</w:t>
      </w:r>
      <w:r w:rsidR="00AF2D42">
        <w:rPr>
          <w:rFonts w:eastAsia="Calibri" w:cstheme="minorHAnsi"/>
          <w:sz w:val="24"/>
          <w:szCs w:val="24"/>
          <w:lang w:eastAsia="en-GB"/>
        </w:rPr>
        <w:t xml:space="preserve">n person for child protection. </w:t>
      </w:r>
      <w:r w:rsidRPr="00D20116">
        <w:rPr>
          <w:rFonts w:eastAsia="Calibri" w:cstheme="minorHAnsi"/>
          <w:sz w:val="24"/>
          <w:szCs w:val="24"/>
          <w:lang w:eastAsia="en-GB"/>
        </w:rPr>
        <w:t>This person is responsible for liaising with social services, the local Safeguarding Children’s Board, Local Area Designated Officer (LADO) and Ofsted in any child protection matter.</w:t>
      </w:r>
    </w:p>
    <w:p w14:paraId="5C6F2C38" w14:textId="77777777" w:rsidR="00A562A9" w:rsidRPr="00D20116" w:rsidRDefault="00A562A9" w:rsidP="00A562A9">
      <w:pPr>
        <w:spacing w:after="0" w:line="240" w:lineRule="auto"/>
        <w:rPr>
          <w:rFonts w:eastAsia="Calibri" w:cstheme="minorHAnsi"/>
          <w:sz w:val="24"/>
          <w:szCs w:val="24"/>
          <w:lang w:eastAsia="en-GB"/>
        </w:rPr>
      </w:pPr>
    </w:p>
    <w:p w14:paraId="30003C82" w14:textId="0CEB03E0" w:rsidR="00A562A9" w:rsidRPr="00D20116" w:rsidRDefault="00A562A9" w:rsidP="00A562A9">
      <w:pPr>
        <w:spacing w:after="0" w:line="240" w:lineRule="auto"/>
        <w:jc w:val="center"/>
        <w:rPr>
          <w:rFonts w:eastAsia="Calibri" w:cstheme="minorHAnsi"/>
          <w:color w:val="0070C0"/>
          <w:sz w:val="24"/>
          <w:szCs w:val="24"/>
          <w:lang w:eastAsia="en-GB"/>
        </w:rPr>
      </w:pPr>
      <w:r w:rsidRPr="00D20116">
        <w:rPr>
          <w:rFonts w:eastAsia="Calibri" w:cstheme="minorHAnsi"/>
          <w:color w:val="0070C0"/>
          <w:sz w:val="24"/>
          <w:szCs w:val="24"/>
          <w:lang w:eastAsia="en-GB"/>
        </w:rPr>
        <w:t>The Little Willows</w:t>
      </w:r>
      <w:r w:rsidR="00CD023E">
        <w:rPr>
          <w:rFonts w:eastAsia="Calibri" w:cstheme="minorHAnsi"/>
          <w:color w:val="0070C0"/>
          <w:sz w:val="24"/>
          <w:szCs w:val="24"/>
          <w:lang w:eastAsia="en-GB"/>
        </w:rPr>
        <w:t xml:space="preserve"> Bath</w:t>
      </w:r>
      <w:r w:rsidRPr="00D20116">
        <w:rPr>
          <w:rFonts w:eastAsia="Calibri" w:cstheme="minorHAnsi"/>
          <w:color w:val="0070C0"/>
          <w:sz w:val="24"/>
          <w:szCs w:val="24"/>
          <w:lang w:eastAsia="en-GB"/>
        </w:rPr>
        <w:t xml:space="preserve"> Child Pr</w:t>
      </w:r>
      <w:r w:rsidR="0020641F" w:rsidRPr="00D20116">
        <w:rPr>
          <w:rFonts w:eastAsia="Calibri" w:cstheme="minorHAnsi"/>
          <w:color w:val="0070C0"/>
          <w:sz w:val="24"/>
          <w:szCs w:val="24"/>
          <w:lang w:eastAsia="en-GB"/>
        </w:rPr>
        <w:t xml:space="preserve">otection officer is </w:t>
      </w:r>
      <w:r w:rsidR="005C34B4">
        <w:rPr>
          <w:rFonts w:eastAsia="Calibri" w:cstheme="minorHAnsi"/>
          <w:color w:val="0070C0"/>
          <w:sz w:val="24"/>
          <w:szCs w:val="24"/>
          <w:lang w:eastAsia="en-GB"/>
        </w:rPr>
        <w:t>Ellie Miller</w:t>
      </w:r>
      <w:r w:rsidRPr="00D20116">
        <w:rPr>
          <w:rFonts w:eastAsia="Calibri" w:cstheme="minorHAnsi"/>
          <w:color w:val="0070C0"/>
          <w:sz w:val="24"/>
          <w:szCs w:val="24"/>
          <w:lang w:eastAsia="en-GB"/>
        </w:rPr>
        <w:t xml:space="preserve"> (Nursery Manager)</w:t>
      </w:r>
    </w:p>
    <w:p w14:paraId="141E0ABD" w14:textId="2F0055C8" w:rsidR="00A562A9" w:rsidRDefault="00A562A9" w:rsidP="00A562A9">
      <w:pPr>
        <w:spacing w:after="0" w:line="240" w:lineRule="auto"/>
        <w:jc w:val="center"/>
        <w:rPr>
          <w:rFonts w:eastAsia="Calibri" w:cstheme="minorHAnsi"/>
          <w:color w:val="0070C0"/>
          <w:sz w:val="24"/>
          <w:szCs w:val="24"/>
          <w:lang w:eastAsia="en-GB"/>
        </w:rPr>
      </w:pPr>
      <w:r w:rsidRPr="00D20116">
        <w:rPr>
          <w:rFonts w:eastAsia="Calibri" w:cstheme="minorHAnsi"/>
          <w:color w:val="0070C0"/>
          <w:sz w:val="24"/>
          <w:szCs w:val="24"/>
          <w:lang w:eastAsia="en-GB"/>
        </w:rPr>
        <w:t xml:space="preserve">The Deputy Child Protection office is </w:t>
      </w:r>
      <w:r w:rsidR="005C34B4">
        <w:rPr>
          <w:rFonts w:eastAsia="Calibri" w:cstheme="minorHAnsi"/>
          <w:color w:val="0070C0"/>
          <w:sz w:val="24"/>
          <w:szCs w:val="24"/>
          <w:lang w:eastAsia="en-GB"/>
        </w:rPr>
        <w:t xml:space="preserve">Michaela Leakey and Louise </w:t>
      </w:r>
      <w:proofErr w:type="spellStart"/>
      <w:r w:rsidR="005C34B4">
        <w:rPr>
          <w:rFonts w:eastAsia="Calibri" w:cstheme="minorHAnsi"/>
          <w:color w:val="0070C0"/>
          <w:sz w:val="24"/>
          <w:szCs w:val="24"/>
          <w:lang w:eastAsia="en-GB"/>
        </w:rPr>
        <w:t>Brocklebank</w:t>
      </w:r>
      <w:proofErr w:type="spellEnd"/>
      <w:r w:rsidR="00DE2148">
        <w:rPr>
          <w:rFonts w:eastAsia="Calibri" w:cstheme="minorHAnsi"/>
          <w:color w:val="0070C0"/>
          <w:sz w:val="24"/>
          <w:szCs w:val="24"/>
          <w:lang w:eastAsia="en-GB"/>
        </w:rPr>
        <w:t xml:space="preserve"> (</w:t>
      </w:r>
      <w:r w:rsidR="005C34B4">
        <w:rPr>
          <w:rFonts w:eastAsia="Calibri" w:cstheme="minorHAnsi"/>
          <w:color w:val="0070C0"/>
          <w:sz w:val="24"/>
          <w:szCs w:val="24"/>
          <w:lang w:eastAsia="en-GB"/>
        </w:rPr>
        <w:t>Deputy Managers</w:t>
      </w:r>
      <w:r w:rsidR="00DE2148">
        <w:rPr>
          <w:rFonts w:eastAsia="Calibri" w:cstheme="minorHAnsi"/>
          <w:color w:val="0070C0"/>
          <w:sz w:val="24"/>
          <w:szCs w:val="24"/>
          <w:lang w:eastAsia="en-GB"/>
        </w:rPr>
        <w:t>)</w:t>
      </w:r>
    </w:p>
    <w:p w14:paraId="3AE7B658" w14:textId="1D53F050" w:rsidR="00CD023E" w:rsidRDefault="00CD023E" w:rsidP="00A562A9">
      <w:pPr>
        <w:spacing w:after="0" w:line="240" w:lineRule="auto"/>
        <w:jc w:val="center"/>
        <w:rPr>
          <w:rFonts w:eastAsia="Calibri" w:cstheme="minorHAnsi"/>
          <w:color w:val="0070C0"/>
          <w:sz w:val="24"/>
          <w:szCs w:val="24"/>
          <w:lang w:eastAsia="en-GB"/>
        </w:rPr>
      </w:pPr>
      <w:r>
        <w:rPr>
          <w:rFonts w:eastAsia="Calibri" w:cstheme="minorHAnsi"/>
          <w:color w:val="0070C0"/>
          <w:sz w:val="24"/>
          <w:szCs w:val="24"/>
          <w:lang w:eastAsia="en-GB"/>
        </w:rPr>
        <w:t>The Little Willows Corsham Protection officer is Abigail Gilbert (Nursery Manager)</w:t>
      </w:r>
    </w:p>
    <w:p w14:paraId="3836FA2A" w14:textId="3EFBD20C" w:rsidR="00CD023E" w:rsidRDefault="00263610" w:rsidP="00A562A9">
      <w:pPr>
        <w:spacing w:after="0" w:line="240" w:lineRule="auto"/>
        <w:jc w:val="center"/>
        <w:rPr>
          <w:rFonts w:eastAsia="Calibri" w:cstheme="minorHAnsi"/>
          <w:color w:val="0070C0"/>
          <w:sz w:val="24"/>
          <w:szCs w:val="24"/>
          <w:lang w:eastAsia="en-GB"/>
        </w:rPr>
      </w:pPr>
      <w:r>
        <w:rPr>
          <w:rFonts w:eastAsia="Calibri" w:cstheme="minorHAnsi"/>
          <w:color w:val="0070C0"/>
          <w:sz w:val="24"/>
          <w:szCs w:val="24"/>
          <w:lang w:eastAsia="en-GB"/>
        </w:rPr>
        <w:t>The Deputy Protection Officer is Jane Barber (Deputy Manager)</w:t>
      </w:r>
    </w:p>
    <w:p w14:paraId="3ED7B1B3" w14:textId="6AFBD3B8" w:rsidR="00CD023E" w:rsidRPr="00D20116" w:rsidRDefault="00CD023E" w:rsidP="00A562A9">
      <w:pPr>
        <w:spacing w:after="0" w:line="240" w:lineRule="auto"/>
        <w:jc w:val="center"/>
        <w:rPr>
          <w:rFonts w:eastAsia="Calibri" w:cstheme="minorHAnsi"/>
          <w:color w:val="0070C0"/>
          <w:sz w:val="24"/>
          <w:szCs w:val="24"/>
          <w:lang w:eastAsia="en-GB"/>
        </w:rPr>
      </w:pPr>
    </w:p>
    <w:p w14:paraId="5F8EC163" w14:textId="77777777" w:rsidR="00A562A9" w:rsidRPr="00D20116" w:rsidRDefault="00A562A9" w:rsidP="00A562A9">
      <w:pPr>
        <w:spacing w:after="0" w:line="240" w:lineRule="auto"/>
        <w:rPr>
          <w:rFonts w:eastAsia="Calibri" w:cstheme="minorHAnsi"/>
          <w:sz w:val="24"/>
          <w:szCs w:val="24"/>
          <w:lang w:eastAsia="en-GB"/>
        </w:rPr>
      </w:pPr>
    </w:p>
    <w:p w14:paraId="029DCCCF" w14:textId="77777777" w:rsidR="00A562A9" w:rsidRPr="00D20116" w:rsidRDefault="00A562A9" w:rsidP="00A562A9">
      <w:pPr>
        <w:spacing w:after="0" w:line="240" w:lineRule="auto"/>
        <w:rPr>
          <w:rFonts w:eastAsia="Calibri" w:cstheme="minorHAnsi"/>
          <w:sz w:val="24"/>
          <w:szCs w:val="24"/>
          <w:lang w:eastAsia="en-GB"/>
        </w:rPr>
      </w:pPr>
      <w:r w:rsidRPr="00D20116">
        <w:rPr>
          <w:rFonts w:eastAsia="Calibri" w:cstheme="minorHAnsi"/>
          <w:sz w:val="24"/>
          <w:szCs w:val="24"/>
          <w:lang w:eastAsia="en-GB"/>
        </w:rPr>
        <w:t>Little Willows child protection procedures comply with all relevant legislation and other guidance or advice from the Local Safeguarding Children Board (LSCB).</w:t>
      </w:r>
    </w:p>
    <w:p w14:paraId="7AC6CC81" w14:textId="77777777" w:rsidR="0068779B" w:rsidRPr="00D20116" w:rsidRDefault="0068779B" w:rsidP="00A562A9">
      <w:pPr>
        <w:spacing w:after="0" w:line="240" w:lineRule="auto"/>
        <w:rPr>
          <w:rFonts w:eastAsia="Calibri" w:cstheme="minorHAnsi"/>
          <w:sz w:val="24"/>
          <w:szCs w:val="24"/>
          <w:lang w:eastAsia="en-GB"/>
        </w:rPr>
      </w:pPr>
    </w:p>
    <w:p w14:paraId="37A0709F" w14:textId="77777777" w:rsidR="0068779B" w:rsidRPr="00D20116" w:rsidRDefault="0068779B" w:rsidP="00A562A9">
      <w:pPr>
        <w:spacing w:after="0" w:line="240" w:lineRule="auto"/>
        <w:rPr>
          <w:rFonts w:eastAsia="Calibri" w:cstheme="minorHAnsi"/>
          <w:sz w:val="24"/>
          <w:szCs w:val="24"/>
          <w:lang w:eastAsia="en-GB"/>
        </w:rPr>
      </w:pPr>
    </w:p>
    <w:p w14:paraId="210D42A1" w14:textId="77777777" w:rsidR="0068779B" w:rsidRPr="00D20116" w:rsidRDefault="00A61A19" w:rsidP="0068779B">
      <w:pPr>
        <w:rPr>
          <w:rFonts w:eastAsia="Calibri" w:cstheme="minorHAnsi"/>
          <w:b/>
          <w:sz w:val="24"/>
          <w:szCs w:val="24"/>
          <w:u w:val="single"/>
          <w:lang w:eastAsia="en-GB"/>
        </w:rPr>
      </w:pPr>
      <w:r w:rsidRPr="00D20116">
        <w:rPr>
          <w:rFonts w:eastAsia="Calibri" w:cstheme="minorHAnsi"/>
          <w:b/>
          <w:sz w:val="24"/>
          <w:szCs w:val="24"/>
          <w:u w:val="single"/>
          <w:lang w:eastAsia="en-GB"/>
        </w:rPr>
        <w:t>Staff t</w:t>
      </w:r>
      <w:r w:rsidR="0068779B" w:rsidRPr="00D20116">
        <w:rPr>
          <w:rFonts w:eastAsia="Calibri" w:cstheme="minorHAnsi"/>
          <w:b/>
          <w:sz w:val="24"/>
          <w:szCs w:val="24"/>
          <w:u w:val="single"/>
          <w:lang w:eastAsia="en-GB"/>
        </w:rPr>
        <w:t>raining &amp; Support…</w:t>
      </w:r>
    </w:p>
    <w:p w14:paraId="14C1DD2D"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Staffs are given a full induction when they start work with us. This includes, Policy &amp; Procedures, an in-depth Show round &amp; a Fire alarm practice.</w:t>
      </w:r>
    </w:p>
    <w:p w14:paraId="6C4ED426"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 xml:space="preserve">Staffs are required to take part in Child Protection training with the Local Authority when courses are available &amp; as appropriate. </w:t>
      </w:r>
    </w:p>
    <w:p w14:paraId="272D969D" w14:textId="77777777" w:rsidR="00A61A19" w:rsidRPr="00D20116" w:rsidRDefault="00A61A19"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 xml:space="preserve">Staffs are required to take part in E-learning courses/ modules where appropriate. </w:t>
      </w:r>
      <w:r w:rsidR="00AF2D42">
        <w:rPr>
          <w:rFonts w:eastAsia="Calibri" w:cstheme="minorHAnsi"/>
          <w:sz w:val="24"/>
          <w:szCs w:val="24"/>
          <w:lang w:eastAsia="en-GB"/>
        </w:rPr>
        <w:t xml:space="preserve">Including online prevent training. </w:t>
      </w:r>
    </w:p>
    <w:p w14:paraId="1AF7D297"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 xml:space="preserve">The designated Child protection Officer and Deputy officer are required to </w:t>
      </w:r>
      <w:r w:rsidR="00A61A19" w:rsidRPr="00D20116">
        <w:rPr>
          <w:rFonts w:eastAsia="Calibri" w:cstheme="minorHAnsi"/>
          <w:sz w:val="24"/>
          <w:szCs w:val="24"/>
          <w:lang w:eastAsia="en-GB"/>
        </w:rPr>
        <w:t>take part in appropriate</w:t>
      </w:r>
      <w:r w:rsidRPr="00D20116">
        <w:rPr>
          <w:rFonts w:eastAsia="Calibri" w:cstheme="minorHAnsi"/>
          <w:sz w:val="24"/>
          <w:szCs w:val="24"/>
          <w:lang w:eastAsia="en-GB"/>
        </w:rPr>
        <w:t xml:space="preserve"> training with the Local Authority &amp; to update training as deemed appropriate. </w:t>
      </w:r>
    </w:p>
    <w:p w14:paraId="30569E42"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 xml:space="preserve">Staffs receive regular supervisions with their Line Manager, with support in Child Protection issues &amp; offered appropriate support/guidance. </w:t>
      </w:r>
    </w:p>
    <w:p w14:paraId="060214AF"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lastRenderedPageBreak/>
        <w:t>There is time at each staff meeting to discuss any concerns in a confidential environment</w:t>
      </w:r>
      <w:r w:rsidR="00A61A19" w:rsidRPr="00D20116">
        <w:rPr>
          <w:rFonts w:eastAsia="Calibri" w:cstheme="minorHAnsi"/>
          <w:sz w:val="24"/>
          <w:szCs w:val="24"/>
          <w:lang w:eastAsia="en-GB"/>
        </w:rPr>
        <w:t>.</w:t>
      </w:r>
    </w:p>
    <w:p w14:paraId="18E034B9" w14:textId="77777777" w:rsidR="0068779B" w:rsidRPr="00D20116" w:rsidRDefault="0068779B" w:rsidP="0068779B">
      <w:pPr>
        <w:pStyle w:val="ListParagraph"/>
        <w:numPr>
          <w:ilvl w:val="0"/>
          <w:numId w:val="8"/>
        </w:numPr>
        <w:rPr>
          <w:rFonts w:eastAsia="Calibri" w:cstheme="minorHAnsi"/>
          <w:sz w:val="24"/>
          <w:szCs w:val="24"/>
          <w:lang w:eastAsia="en-GB"/>
        </w:rPr>
      </w:pPr>
      <w:r w:rsidRPr="00D20116">
        <w:rPr>
          <w:rFonts w:eastAsia="Calibri" w:cstheme="minorHAnsi"/>
          <w:sz w:val="24"/>
          <w:szCs w:val="24"/>
          <w:lang w:eastAsia="en-GB"/>
        </w:rPr>
        <w:t xml:space="preserve">All staffs are made aware of the statutory requirement that is required of them in safeguarding children &amp; the procedure they must follow in respect of a disclosure or discovery. </w:t>
      </w:r>
    </w:p>
    <w:p w14:paraId="6C536B0E" w14:textId="77777777" w:rsidR="0068779B" w:rsidRPr="00D20116" w:rsidRDefault="0068779B" w:rsidP="00A562A9">
      <w:pPr>
        <w:spacing w:after="0" w:line="240" w:lineRule="auto"/>
        <w:rPr>
          <w:rFonts w:eastAsia="Calibri" w:cstheme="minorHAnsi"/>
          <w:sz w:val="24"/>
          <w:szCs w:val="24"/>
          <w:lang w:eastAsia="en-GB"/>
        </w:rPr>
      </w:pPr>
    </w:p>
    <w:p w14:paraId="573EEDB9" w14:textId="77777777" w:rsidR="0068779B" w:rsidRPr="00D20116" w:rsidRDefault="0068779B" w:rsidP="00A562A9">
      <w:pPr>
        <w:spacing w:after="0" w:line="240" w:lineRule="auto"/>
        <w:rPr>
          <w:rFonts w:eastAsia="Calibri" w:cstheme="minorHAnsi"/>
          <w:sz w:val="24"/>
          <w:szCs w:val="24"/>
          <w:lang w:eastAsia="en-GB"/>
        </w:rPr>
      </w:pPr>
    </w:p>
    <w:p w14:paraId="2432B2F1" w14:textId="77777777" w:rsidR="00A562A9" w:rsidRDefault="00A562A9" w:rsidP="00A562A9">
      <w:pPr>
        <w:spacing w:after="0" w:line="240" w:lineRule="auto"/>
        <w:rPr>
          <w:rFonts w:eastAsia="Calibri" w:cstheme="minorHAnsi"/>
          <w:sz w:val="24"/>
          <w:szCs w:val="24"/>
          <w:lang w:eastAsia="en-GB"/>
        </w:rPr>
      </w:pPr>
    </w:p>
    <w:p w14:paraId="48078E22" w14:textId="77777777" w:rsidR="00AF2D42" w:rsidRPr="00D20116" w:rsidRDefault="00AF2D42" w:rsidP="00A562A9">
      <w:pPr>
        <w:spacing w:after="0" w:line="240" w:lineRule="auto"/>
        <w:rPr>
          <w:rFonts w:eastAsia="Calibri" w:cstheme="minorHAnsi"/>
          <w:sz w:val="24"/>
          <w:szCs w:val="24"/>
          <w:lang w:eastAsia="en-GB"/>
        </w:rPr>
      </w:pPr>
    </w:p>
    <w:p w14:paraId="64E48C3C" w14:textId="77777777" w:rsidR="00EA426C" w:rsidRPr="00D20116" w:rsidRDefault="00B9262C" w:rsidP="007E39BC">
      <w:pPr>
        <w:rPr>
          <w:rFonts w:eastAsia="Calibri" w:cstheme="minorHAnsi"/>
          <w:b/>
          <w:sz w:val="24"/>
          <w:szCs w:val="24"/>
          <w:u w:val="single"/>
          <w:lang w:eastAsia="en-GB"/>
        </w:rPr>
      </w:pPr>
      <w:r w:rsidRPr="00D20116">
        <w:rPr>
          <w:rFonts w:eastAsia="Calibri" w:cstheme="minorHAnsi"/>
          <w:b/>
          <w:sz w:val="24"/>
          <w:szCs w:val="24"/>
          <w:u w:val="single"/>
          <w:lang w:eastAsia="en-GB"/>
        </w:rPr>
        <w:t>What we do to safeguard children and Staff…</w:t>
      </w:r>
    </w:p>
    <w:p w14:paraId="2EE4CA7E" w14:textId="77777777" w:rsidR="001F6645" w:rsidRPr="00D20116" w:rsidRDefault="00EA426C" w:rsidP="007E39BC">
      <w:pPr>
        <w:rPr>
          <w:rFonts w:eastAsia="Calibri" w:cstheme="minorHAnsi"/>
          <w:sz w:val="24"/>
          <w:szCs w:val="24"/>
          <w:lang w:eastAsia="en-GB"/>
        </w:rPr>
      </w:pPr>
      <w:r w:rsidRPr="00D20116">
        <w:rPr>
          <w:rFonts w:eastAsia="Calibri" w:cstheme="minorHAnsi"/>
          <w:sz w:val="24"/>
          <w:szCs w:val="24"/>
          <w:lang w:eastAsia="en-GB"/>
        </w:rPr>
        <w:t xml:space="preserve">When a child joins our </w:t>
      </w:r>
      <w:r w:rsidR="00EF440C" w:rsidRPr="00D20116">
        <w:rPr>
          <w:rFonts w:eastAsia="Calibri" w:cstheme="minorHAnsi"/>
          <w:sz w:val="24"/>
          <w:szCs w:val="24"/>
          <w:lang w:eastAsia="en-GB"/>
        </w:rPr>
        <w:t>setting,</w:t>
      </w:r>
      <w:r w:rsidRPr="00D20116">
        <w:rPr>
          <w:rFonts w:eastAsia="Calibri" w:cstheme="minorHAnsi"/>
          <w:sz w:val="24"/>
          <w:szCs w:val="24"/>
          <w:lang w:eastAsia="en-GB"/>
        </w:rPr>
        <w:t xml:space="preserve"> we ask for a </w:t>
      </w:r>
      <w:r w:rsidR="003E533E" w:rsidRPr="00D20116">
        <w:rPr>
          <w:rFonts w:eastAsia="Calibri" w:cstheme="minorHAnsi"/>
          <w:sz w:val="24"/>
          <w:szCs w:val="24"/>
          <w:lang w:eastAsia="en-GB"/>
        </w:rPr>
        <w:t>record of pe</w:t>
      </w:r>
      <w:r w:rsidR="001F6645" w:rsidRPr="00D20116">
        <w:rPr>
          <w:rFonts w:eastAsia="Calibri" w:cstheme="minorHAnsi"/>
          <w:sz w:val="24"/>
          <w:szCs w:val="24"/>
          <w:lang w:eastAsia="en-GB"/>
        </w:rPr>
        <w:t>rsonal details about the child as per our statuary requirement. We ask for the following:</w:t>
      </w:r>
    </w:p>
    <w:p w14:paraId="1A38FE72"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Childs full name</w:t>
      </w:r>
    </w:p>
    <w:p w14:paraId="17861782"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Address</w:t>
      </w:r>
    </w:p>
    <w:p w14:paraId="0E40A3A1"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Gender</w:t>
      </w:r>
    </w:p>
    <w:p w14:paraId="60D22350"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Date of birth</w:t>
      </w:r>
    </w:p>
    <w:p w14:paraId="78A1AD5E"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Name of parental responsibility</w:t>
      </w:r>
    </w:p>
    <w:p w14:paraId="6D84F245" w14:textId="77777777" w:rsidR="001F6645" w:rsidRPr="00D20116" w:rsidRDefault="001F6645" w:rsidP="001F6645">
      <w:pPr>
        <w:pStyle w:val="ListParagraph"/>
        <w:numPr>
          <w:ilvl w:val="0"/>
          <w:numId w:val="12"/>
        </w:numPr>
        <w:rPr>
          <w:rFonts w:eastAsia="Calibri" w:cstheme="minorHAnsi"/>
          <w:sz w:val="24"/>
          <w:szCs w:val="24"/>
          <w:lang w:eastAsia="en-GB"/>
        </w:rPr>
      </w:pPr>
      <w:r w:rsidRPr="00D20116">
        <w:rPr>
          <w:rFonts w:eastAsia="Calibri" w:cstheme="minorHAnsi"/>
          <w:sz w:val="24"/>
          <w:szCs w:val="24"/>
          <w:lang w:eastAsia="en-GB"/>
        </w:rPr>
        <w:t>Legal contacts</w:t>
      </w:r>
    </w:p>
    <w:p w14:paraId="204F3C7A" w14:textId="77777777" w:rsidR="001F6645" w:rsidRDefault="00AF2D42" w:rsidP="001F6645">
      <w:pPr>
        <w:pStyle w:val="ListParagraph"/>
        <w:numPr>
          <w:ilvl w:val="0"/>
          <w:numId w:val="12"/>
        </w:numPr>
        <w:rPr>
          <w:rFonts w:eastAsia="Calibri" w:cstheme="minorHAnsi"/>
          <w:sz w:val="24"/>
          <w:szCs w:val="24"/>
          <w:lang w:eastAsia="en-GB"/>
        </w:rPr>
      </w:pPr>
      <w:r>
        <w:rPr>
          <w:rFonts w:eastAsia="Calibri" w:cstheme="minorHAnsi"/>
          <w:sz w:val="24"/>
          <w:szCs w:val="24"/>
          <w:lang w:eastAsia="en-GB"/>
        </w:rPr>
        <w:t>Who the child lives with</w:t>
      </w:r>
    </w:p>
    <w:p w14:paraId="1ACFCE18" w14:textId="77777777" w:rsidR="00AF2D42" w:rsidRPr="00D20116" w:rsidRDefault="00AF2D42" w:rsidP="001F6645">
      <w:pPr>
        <w:pStyle w:val="ListParagraph"/>
        <w:numPr>
          <w:ilvl w:val="0"/>
          <w:numId w:val="12"/>
        </w:numPr>
        <w:rPr>
          <w:rFonts w:eastAsia="Calibri" w:cstheme="minorHAnsi"/>
          <w:sz w:val="24"/>
          <w:szCs w:val="24"/>
          <w:lang w:eastAsia="en-GB"/>
        </w:rPr>
      </w:pPr>
      <w:r>
        <w:rPr>
          <w:rFonts w:eastAsia="Calibri" w:cstheme="minorHAnsi"/>
          <w:sz w:val="24"/>
          <w:szCs w:val="24"/>
          <w:lang w:eastAsia="en-GB"/>
        </w:rPr>
        <w:t xml:space="preserve">Any other professional involved with the child and any other supporting paperwork. </w:t>
      </w:r>
    </w:p>
    <w:p w14:paraId="312223EB" w14:textId="77777777" w:rsidR="00AF2D42" w:rsidRPr="00D20116" w:rsidRDefault="001F6645" w:rsidP="007E39BC">
      <w:pPr>
        <w:rPr>
          <w:rFonts w:eastAsia="Calibri" w:cstheme="minorHAnsi"/>
          <w:sz w:val="24"/>
          <w:szCs w:val="24"/>
          <w:lang w:eastAsia="en-GB"/>
        </w:rPr>
      </w:pPr>
      <w:r w:rsidRPr="00D20116">
        <w:rPr>
          <w:rFonts w:eastAsia="Calibri" w:cstheme="minorHAnsi"/>
          <w:sz w:val="24"/>
          <w:szCs w:val="24"/>
          <w:lang w:eastAsia="en-GB"/>
        </w:rPr>
        <w:t>We ask parents/ carers to update all the above information plus the additional information we collect as and when circumstances change. We also send out all folders annually to the</w:t>
      </w:r>
      <w:r w:rsidR="00C97EA8" w:rsidRPr="00D20116">
        <w:rPr>
          <w:rFonts w:eastAsia="Calibri" w:cstheme="minorHAnsi"/>
          <w:sz w:val="24"/>
          <w:szCs w:val="24"/>
          <w:lang w:eastAsia="en-GB"/>
        </w:rPr>
        <w:t xml:space="preserve"> rooms to check with families. </w:t>
      </w:r>
      <w:r w:rsidRPr="00D20116">
        <w:rPr>
          <w:rFonts w:eastAsia="Calibri" w:cstheme="minorHAnsi"/>
          <w:sz w:val="24"/>
          <w:szCs w:val="24"/>
          <w:lang w:eastAsia="en-GB"/>
        </w:rPr>
        <w:t xml:space="preserve">All </w:t>
      </w:r>
      <w:r w:rsidR="00C97EA8" w:rsidRPr="00D20116">
        <w:rPr>
          <w:rFonts w:eastAsia="Calibri" w:cstheme="minorHAnsi"/>
          <w:sz w:val="24"/>
          <w:szCs w:val="24"/>
          <w:lang w:eastAsia="en-GB"/>
        </w:rPr>
        <w:t xml:space="preserve">children’s personal </w:t>
      </w:r>
      <w:r w:rsidRPr="00D20116">
        <w:rPr>
          <w:rFonts w:eastAsia="Calibri" w:cstheme="minorHAnsi"/>
          <w:sz w:val="24"/>
          <w:szCs w:val="24"/>
          <w:lang w:eastAsia="en-GB"/>
        </w:rPr>
        <w:t xml:space="preserve">information is stored in the office, in a secure filing cabinet. </w:t>
      </w:r>
    </w:p>
    <w:p w14:paraId="05C8C6DE" w14:textId="77777777" w:rsidR="00362B04" w:rsidRPr="00D20116" w:rsidRDefault="00362B04" w:rsidP="007E39BC">
      <w:pPr>
        <w:rPr>
          <w:rFonts w:eastAsia="Calibri" w:cstheme="minorHAnsi"/>
          <w:sz w:val="24"/>
          <w:szCs w:val="24"/>
          <w:lang w:eastAsia="en-GB"/>
        </w:rPr>
      </w:pPr>
      <w:r w:rsidRPr="00D20116">
        <w:rPr>
          <w:rFonts w:eastAsia="Calibri" w:cstheme="minorHAnsi"/>
          <w:sz w:val="24"/>
          <w:szCs w:val="24"/>
          <w:lang w:eastAsia="en-GB"/>
        </w:rPr>
        <w:t>If we have any Child Protection information that needs to be passed onto o</w:t>
      </w:r>
      <w:r w:rsidR="008F1E1C" w:rsidRPr="00D20116">
        <w:rPr>
          <w:rFonts w:eastAsia="Calibri" w:cstheme="minorHAnsi"/>
          <w:sz w:val="24"/>
          <w:szCs w:val="24"/>
          <w:lang w:eastAsia="en-GB"/>
        </w:rPr>
        <w:t>ther people, we ensure that this is on a “need to know” basis</w:t>
      </w:r>
      <w:r w:rsidR="00B5589C" w:rsidRPr="00D20116">
        <w:rPr>
          <w:rFonts w:eastAsia="Calibri" w:cstheme="minorHAnsi"/>
          <w:sz w:val="24"/>
          <w:szCs w:val="24"/>
          <w:lang w:eastAsia="en-GB"/>
        </w:rPr>
        <w:t xml:space="preserve">. </w:t>
      </w:r>
      <w:r w:rsidR="00CE501A" w:rsidRPr="00D20116">
        <w:rPr>
          <w:rFonts w:eastAsia="Calibri" w:cstheme="minorHAnsi"/>
          <w:sz w:val="24"/>
          <w:szCs w:val="24"/>
          <w:lang w:eastAsia="en-GB"/>
        </w:rPr>
        <w:t>If we need to share details with another setting or School</w:t>
      </w:r>
      <w:r w:rsidR="006202D1">
        <w:rPr>
          <w:rFonts w:eastAsia="Calibri" w:cstheme="minorHAnsi"/>
          <w:sz w:val="24"/>
          <w:szCs w:val="24"/>
          <w:lang w:eastAsia="en-GB"/>
        </w:rPr>
        <w:t>,</w:t>
      </w:r>
      <w:r w:rsidR="00CE501A" w:rsidRPr="00D20116">
        <w:rPr>
          <w:rFonts w:eastAsia="Calibri" w:cstheme="minorHAnsi"/>
          <w:sz w:val="24"/>
          <w:szCs w:val="24"/>
          <w:lang w:eastAsia="en-GB"/>
        </w:rPr>
        <w:t xml:space="preserve"> we gain permission from the Parents/Carers before we go ahead. </w:t>
      </w:r>
      <w:r w:rsidR="00B5589C" w:rsidRPr="00D20116">
        <w:rPr>
          <w:rFonts w:eastAsia="Calibri" w:cstheme="minorHAnsi"/>
          <w:sz w:val="24"/>
          <w:szCs w:val="24"/>
          <w:lang w:eastAsia="en-GB"/>
        </w:rPr>
        <w:t>If there is a need to share information with outside agencies</w:t>
      </w:r>
      <w:r w:rsidR="006202D1">
        <w:rPr>
          <w:rFonts w:eastAsia="Calibri" w:cstheme="minorHAnsi"/>
          <w:sz w:val="24"/>
          <w:szCs w:val="24"/>
          <w:lang w:eastAsia="en-GB"/>
        </w:rPr>
        <w:t xml:space="preserve">, </w:t>
      </w:r>
      <w:r w:rsidR="00B5589C" w:rsidRPr="00D20116">
        <w:rPr>
          <w:rFonts w:eastAsia="Calibri" w:cstheme="minorHAnsi"/>
          <w:sz w:val="24"/>
          <w:szCs w:val="24"/>
          <w:lang w:eastAsia="en-GB"/>
        </w:rPr>
        <w:t xml:space="preserve">we ensure we have permission from the Parents/Carers unless we feel a child is in immediate danger, then we will refer to our “Duty of Care” Policy </w:t>
      </w:r>
    </w:p>
    <w:p w14:paraId="0281D39F" w14:textId="77777777" w:rsidR="00FC7AAB" w:rsidRPr="00D20116" w:rsidRDefault="00B9262C" w:rsidP="007E39BC">
      <w:pPr>
        <w:rPr>
          <w:rFonts w:eastAsia="Calibri" w:cstheme="minorHAnsi"/>
          <w:sz w:val="24"/>
          <w:szCs w:val="24"/>
          <w:lang w:eastAsia="en-GB"/>
        </w:rPr>
      </w:pPr>
      <w:r w:rsidRPr="00D20116">
        <w:rPr>
          <w:rFonts w:eastAsia="Calibri" w:cstheme="minorHAnsi"/>
          <w:sz w:val="24"/>
          <w:szCs w:val="24"/>
          <w:lang w:eastAsia="en-GB"/>
        </w:rPr>
        <w:t xml:space="preserve">All </w:t>
      </w:r>
      <w:r w:rsidR="00F60276">
        <w:rPr>
          <w:rFonts w:eastAsia="Calibri" w:cstheme="minorHAnsi"/>
          <w:sz w:val="24"/>
          <w:szCs w:val="24"/>
          <w:lang w:eastAsia="en-GB"/>
        </w:rPr>
        <w:t>s</w:t>
      </w:r>
      <w:r w:rsidRPr="00D20116">
        <w:rPr>
          <w:rFonts w:eastAsia="Calibri" w:cstheme="minorHAnsi"/>
          <w:sz w:val="24"/>
          <w:szCs w:val="24"/>
          <w:lang w:eastAsia="en-GB"/>
        </w:rPr>
        <w:t>taff</w:t>
      </w:r>
      <w:r w:rsidR="00F60276">
        <w:rPr>
          <w:rFonts w:eastAsia="Calibri" w:cstheme="minorHAnsi"/>
          <w:sz w:val="24"/>
          <w:szCs w:val="24"/>
          <w:lang w:eastAsia="en-GB"/>
        </w:rPr>
        <w:t xml:space="preserve"> </w:t>
      </w:r>
      <w:r w:rsidR="0016604F" w:rsidRPr="00D20116">
        <w:rPr>
          <w:rFonts w:eastAsia="Calibri" w:cstheme="minorHAnsi"/>
          <w:sz w:val="24"/>
          <w:szCs w:val="24"/>
          <w:lang w:eastAsia="en-GB"/>
        </w:rPr>
        <w:t>are</w:t>
      </w:r>
      <w:r w:rsidR="00FC7AAB" w:rsidRPr="00D20116">
        <w:rPr>
          <w:rFonts w:eastAsia="Calibri" w:cstheme="minorHAnsi"/>
          <w:sz w:val="24"/>
          <w:szCs w:val="24"/>
          <w:lang w:eastAsia="en-GB"/>
        </w:rPr>
        <w:t xml:space="preserve"> carefully recruited through a formal interview process, collection of at least two r</w:t>
      </w:r>
      <w:r w:rsidR="00C518E0" w:rsidRPr="00D20116">
        <w:rPr>
          <w:rFonts w:eastAsia="Calibri" w:cstheme="minorHAnsi"/>
          <w:sz w:val="24"/>
          <w:szCs w:val="24"/>
          <w:lang w:eastAsia="en-GB"/>
        </w:rPr>
        <w:t>eferences and a full DBS check upon entry, and then regular supervisions and appraisals from there on.</w:t>
      </w:r>
    </w:p>
    <w:p w14:paraId="49A02B3D" w14:textId="77777777" w:rsidR="00B9262C" w:rsidRPr="00D20116" w:rsidRDefault="00B9262C" w:rsidP="007E39BC">
      <w:pPr>
        <w:rPr>
          <w:rFonts w:eastAsia="Calibri" w:cstheme="minorHAnsi"/>
          <w:sz w:val="24"/>
          <w:szCs w:val="24"/>
          <w:lang w:eastAsia="en-GB"/>
        </w:rPr>
      </w:pPr>
      <w:r w:rsidRPr="00D20116">
        <w:rPr>
          <w:rFonts w:eastAsia="Calibri" w:cstheme="minorHAnsi"/>
          <w:sz w:val="24"/>
          <w:szCs w:val="24"/>
          <w:lang w:eastAsia="en-GB"/>
        </w:rPr>
        <w:t>Staff are mindful of how and where they touch children, given their age and emotional understanding. Un</w:t>
      </w:r>
      <w:r w:rsidR="00A562A9" w:rsidRPr="00D20116">
        <w:rPr>
          <w:rFonts w:eastAsia="Calibri" w:cstheme="minorHAnsi"/>
          <w:sz w:val="24"/>
          <w:szCs w:val="24"/>
          <w:lang w:eastAsia="en-GB"/>
        </w:rPr>
        <w:t xml:space="preserve">necessary or potentially inappropriate physical contact is avoided at all times. </w:t>
      </w:r>
    </w:p>
    <w:p w14:paraId="20A7B102" w14:textId="77777777" w:rsidR="00A562A9" w:rsidRPr="00D20116" w:rsidRDefault="00A562A9" w:rsidP="007E39BC">
      <w:pPr>
        <w:rPr>
          <w:rFonts w:eastAsia="Calibri" w:cstheme="minorHAnsi"/>
          <w:sz w:val="24"/>
          <w:szCs w:val="24"/>
          <w:lang w:eastAsia="en-GB"/>
        </w:rPr>
      </w:pPr>
      <w:r w:rsidRPr="00D20116">
        <w:rPr>
          <w:rFonts w:eastAsia="Calibri" w:cstheme="minorHAnsi"/>
          <w:sz w:val="24"/>
          <w:szCs w:val="24"/>
          <w:lang w:eastAsia="en-GB"/>
        </w:rPr>
        <w:t xml:space="preserve">Where possible we encourage children to carry out personal tasks for themselves, such as sun cream &amp; changing of soiled clothes. Where it is essential that an adult carries out personal tasks we ask staff to wear appropriate protective clothing &amp; if appropriate for two adults to be present. </w:t>
      </w:r>
    </w:p>
    <w:p w14:paraId="5C3E6F25" w14:textId="77777777" w:rsidR="002D26E8" w:rsidRPr="00D20116" w:rsidRDefault="005D741A" w:rsidP="007E39BC">
      <w:pPr>
        <w:rPr>
          <w:rFonts w:eastAsia="Calibri" w:cstheme="minorHAnsi"/>
          <w:b/>
          <w:sz w:val="24"/>
          <w:szCs w:val="24"/>
          <w:u w:val="single"/>
          <w:lang w:eastAsia="en-GB"/>
        </w:rPr>
      </w:pPr>
      <w:r w:rsidRPr="00D20116">
        <w:rPr>
          <w:rFonts w:eastAsia="Calibri" w:cstheme="minorHAnsi"/>
          <w:b/>
          <w:sz w:val="24"/>
          <w:szCs w:val="24"/>
          <w:u w:val="single"/>
          <w:lang w:eastAsia="en-GB"/>
        </w:rPr>
        <w:t xml:space="preserve">Our </w:t>
      </w:r>
      <w:r w:rsidR="00026979" w:rsidRPr="00D20116">
        <w:rPr>
          <w:rFonts w:eastAsia="Calibri" w:cstheme="minorHAnsi"/>
          <w:b/>
          <w:sz w:val="24"/>
          <w:szCs w:val="24"/>
          <w:u w:val="single"/>
          <w:lang w:eastAsia="en-GB"/>
        </w:rPr>
        <w:t>p</w:t>
      </w:r>
      <w:r w:rsidR="002D26E8" w:rsidRPr="00D20116">
        <w:rPr>
          <w:rFonts w:eastAsia="Calibri" w:cstheme="minorHAnsi"/>
          <w:b/>
          <w:sz w:val="24"/>
          <w:szCs w:val="24"/>
          <w:u w:val="single"/>
          <w:lang w:eastAsia="en-GB"/>
        </w:rPr>
        <w:t>revent</w:t>
      </w:r>
      <w:r w:rsidR="00026979" w:rsidRPr="00D20116">
        <w:rPr>
          <w:rFonts w:eastAsia="Calibri" w:cstheme="minorHAnsi"/>
          <w:b/>
          <w:sz w:val="24"/>
          <w:szCs w:val="24"/>
          <w:u w:val="single"/>
          <w:lang w:eastAsia="en-GB"/>
        </w:rPr>
        <w:t xml:space="preserve"> duty</w:t>
      </w:r>
      <w:r w:rsidR="00A61A19" w:rsidRPr="00D20116">
        <w:rPr>
          <w:rFonts w:eastAsia="Calibri" w:cstheme="minorHAnsi"/>
          <w:b/>
          <w:sz w:val="24"/>
          <w:szCs w:val="24"/>
          <w:u w:val="single"/>
          <w:lang w:eastAsia="en-GB"/>
        </w:rPr>
        <w:t>…</w:t>
      </w:r>
    </w:p>
    <w:p w14:paraId="623ABAFA" w14:textId="77777777" w:rsidR="00F06315" w:rsidRDefault="002D26E8" w:rsidP="005D741A">
      <w:pPr>
        <w:rPr>
          <w:rFonts w:eastAsia="Calibri" w:cstheme="minorHAnsi"/>
          <w:sz w:val="24"/>
          <w:szCs w:val="24"/>
          <w:lang w:eastAsia="en-GB"/>
        </w:rPr>
      </w:pPr>
      <w:r w:rsidRPr="00D20116">
        <w:rPr>
          <w:rFonts w:eastAsia="Calibri" w:cstheme="minorHAnsi"/>
          <w:sz w:val="24"/>
          <w:szCs w:val="24"/>
          <w:lang w:eastAsia="en-GB"/>
        </w:rPr>
        <w:t>We understand</w:t>
      </w:r>
      <w:r w:rsidR="00337D60" w:rsidRPr="00D20116">
        <w:rPr>
          <w:rFonts w:eastAsia="Calibri" w:cstheme="minorHAnsi"/>
          <w:sz w:val="24"/>
          <w:szCs w:val="24"/>
          <w:lang w:eastAsia="en-GB"/>
        </w:rPr>
        <w:t xml:space="preserve"> that part of our duty of care is to identify children who may be vulnerable to radicalisation. At Little Willows, we ensure that staff take part in </w:t>
      </w:r>
      <w:r w:rsidR="00266C13" w:rsidRPr="00D20116">
        <w:rPr>
          <w:rFonts w:eastAsia="Calibri" w:cstheme="minorHAnsi"/>
          <w:sz w:val="24"/>
          <w:szCs w:val="24"/>
          <w:lang w:eastAsia="en-GB"/>
        </w:rPr>
        <w:t xml:space="preserve">staff training and </w:t>
      </w:r>
      <w:r w:rsidR="00337D60" w:rsidRPr="00D20116">
        <w:rPr>
          <w:rFonts w:eastAsia="Calibri" w:cstheme="minorHAnsi"/>
          <w:sz w:val="24"/>
          <w:szCs w:val="24"/>
          <w:lang w:eastAsia="en-GB"/>
        </w:rPr>
        <w:t xml:space="preserve">e-learning to support their knowledge and understanding around radicalisation and the prevent duty. Day to day we provide opportunities for </w:t>
      </w:r>
      <w:r w:rsidR="00337D60" w:rsidRPr="00D20116">
        <w:rPr>
          <w:rFonts w:eastAsia="Calibri" w:cstheme="minorHAnsi"/>
          <w:sz w:val="24"/>
          <w:szCs w:val="24"/>
          <w:lang w:eastAsia="en-GB"/>
        </w:rPr>
        <w:lastRenderedPageBreak/>
        <w:t xml:space="preserve">children to </w:t>
      </w:r>
      <w:r w:rsidR="00266C13" w:rsidRPr="00D20116">
        <w:rPr>
          <w:rFonts w:eastAsia="Calibri" w:cstheme="minorHAnsi"/>
          <w:sz w:val="24"/>
          <w:szCs w:val="24"/>
          <w:lang w:eastAsia="en-GB"/>
        </w:rPr>
        <w:t>embrace fundamental British values to support them in building a resilience so that they have the choice to challenge extremist views, but safely debate controversial issues. We support British values in every day learning, using our curriculum and national holidays and celebrations</w:t>
      </w:r>
      <w:r w:rsidR="00562ECD" w:rsidRPr="00D20116">
        <w:rPr>
          <w:rFonts w:eastAsia="Calibri" w:cstheme="minorHAnsi"/>
          <w:sz w:val="24"/>
          <w:szCs w:val="24"/>
          <w:lang w:eastAsia="en-GB"/>
        </w:rPr>
        <w:t xml:space="preserve"> as a base to support education.</w:t>
      </w:r>
      <w:r w:rsidR="00266C13" w:rsidRPr="00D20116">
        <w:rPr>
          <w:rFonts w:eastAsia="Calibri" w:cstheme="minorHAnsi"/>
          <w:sz w:val="24"/>
          <w:szCs w:val="24"/>
          <w:lang w:eastAsia="en-GB"/>
        </w:rPr>
        <w:t xml:space="preserve"> We also acknowledge and celebrate festivals and celebrations from other countries and religions to ensure that</w:t>
      </w:r>
      <w:r w:rsidR="000B70CC" w:rsidRPr="00D20116">
        <w:rPr>
          <w:rFonts w:eastAsia="Calibri" w:cstheme="minorHAnsi"/>
          <w:sz w:val="24"/>
          <w:szCs w:val="24"/>
          <w:lang w:eastAsia="en-GB"/>
        </w:rPr>
        <w:t xml:space="preserve"> children have opportunities to celebrate diversity amongst friends. </w:t>
      </w:r>
    </w:p>
    <w:p w14:paraId="0223EF2D" w14:textId="77777777" w:rsidR="006202D1" w:rsidRPr="00D20116" w:rsidRDefault="006202D1" w:rsidP="005D741A">
      <w:pPr>
        <w:rPr>
          <w:rFonts w:eastAsia="Calibri" w:cstheme="minorHAnsi"/>
          <w:sz w:val="24"/>
          <w:szCs w:val="24"/>
          <w:lang w:eastAsia="en-GB"/>
        </w:rPr>
      </w:pPr>
    </w:p>
    <w:p w14:paraId="379B4978" w14:textId="77777777" w:rsidR="00D20116" w:rsidRPr="00D20116" w:rsidRDefault="00D20116" w:rsidP="005D741A">
      <w:pPr>
        <w:rPr>
          <w:rFonts w:eastAsia="Calibri" w:cstheme="minorHAnsi"/>
          <w:b/>
          <w:sz w:val="24"/>
          <w:szCs w:val="24"/>
          <w:lang w:eastAsia="en-GB"/>
        </w:rPr>
      </w:pPr>
      <w:r w:rsidRPr="00D20116">
        <w:rPr>
          <w:rFonts w:eastAsia="Calibri" w:cstheme="minorHAnsi"/>
          <w:b/>
          <w:sz w:val="24"/>
          <w:szCs w:val="24"/>
          <w:lang w:eastAsia="en-GB"/>
        </w:rPr>
        <w:t>Signs of radicalisation</w:t>
      </w:r>
      <w:r>
        <w:rPr>
          <w:rFonts w:eastAsia="Calibri" w:cstheme="minorHAnsi"/>
          <w:b/>
          <w:sz w:val="24"/>
          <w:szCs w:val="24"/>
          <w:lang w:eastAsia="en-GB"/>
        </w:rPr>
        <w:t xml:space="preserve"> (taken from the NSPCC website Jan 2017)</w:t>
      </w:r>
    </w:p>
    <w:p w14:paraId="5B5E5C4F" w14:textId="77777777" w:rsidR="00D20116" w:rsidRPr="00D20116" w:rsidRDefault="00D20116" w:rsidP="00D20116">
      <w:pPr>
        <w:numPr>
          <w:ilvl w:val="0"/>
          <w:numId w:val="14"/>
        </w:numPr>
        <w:spacing w:before="100" w:beforeAutospacing="1"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isolating themselves from family and friends</w:t>
      </w:r>
    </w:p>
    <w:p w14:paraId="4E0819C4" w14:textId="77777777" w:rsidR="00D20116" w:rsidRPr="00D20116" w:rsidRDefault="00D20116" w:rsidP="00D20116">
      <w:pPr>
        <w:numPr>
          <w:ilvl w:val="0"/>
          <w:numId w:val="14"/>
        </w:numPr>
        <w:spacing w:before="150"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talking as if from a scripted speech</w:t>
      </w:r>
    </w:p>
    <w:p w14:paraId="27D15097" w14:textId="77777777" w:rsidR="00D20116" w:rsidRPr="00D20116" w:rsidRDefault="00D20116" w:rsidP="00D20116">
      <w:pPr>
        <w:numPr>
          <w:ilvl w:val="0"/>
          <w:numId w:val="14"/>
        </w:numPr>
        <w:spacing w:before="150"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unwillingness or inability to discuss their views</w:t>
      </w:r>
    </w:p>
    <w:p w14:paraId="240D8946" w14:textId="77777777" w:rsidR="00D20116" w:rsidRPr="00D20116" w:rsidRDefault="00D20116" w:rsidP="00D20116">
      <w:pPr>
        <w:numPr>
          <w:ilvl w:val="0"/>
          <w:numId w:val="14"/>
        </w:numPr>
        <w:spacing w:before="150"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a sudden disrespectful attitude towards others</w:t>
      </w:r>
    </w:p>
    <w:p w14:paraId="365802CB" w14:textId="77777777" w:rsidR="00D20116" w:rsidRPr="00D20116" w:rsidRDefault="00D20116" w:rsidP="00D20116">
      <w:pPr>
        <w:numPr>
          <w:ilvl w:val="0"/>
          <w:numId w:val="14"/>
        </w:numPr>
        <w:spacing w:before="150"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increased levels of anger</w:t>
      </w:r>
    </w:p>
    <w:p w14:paraId="697000B5" w14:textId="77777777" w:rsidR="00D20116" w:rsidRDefault="00D20116" w:rsidP="00D20116">
      <w:pPr>
        <w:numPr>
          <w:ilvl w:val="0"/>
          <w:numId w:val="14"/>
        </w:numPr>
        <w:spacing w:before="150" w:after="0" w:line="240" w:lineRule="auto"/>
        <w:ind w:left="480"/>
        <w:rPr>
          <w:rFonts w:eastAsia="Times New Roman" w:cstheme="minorHAnsi"/>
          <w:sz w:val="24"/>
          <w:szCs w:val="24"/>
          <w:lang w:eastAsia="en-GB"/>
        </w:rPr>
      </w:pPr>
      <w:r w:rsidRPr="00D20116">
        <w:rPr>
          <w:rFonts w:eastAsia="Times New Roman" w:cstheme="minorHAnsi"/>
          <w:sz w:val="24"/>
          <w:szCs w:val="24"/>
          <w:lang w:eastAsia="en-GB"/>
        </w:rPr>
        <w:t>increased secretiveness, especially around internet use</w:t>
      </w:r>
    </w:p>
    <w:p w14:paraId="08D80D3A" w14:textId="77777777" w:rsidR="00955CFE" w:rsidRDefault="00955CFE" w:rsidP="00955CFE">
      <w:pPr>
        <w:spacing w:before="150" w:after="0" w:line="240" w:lineRule="auto"/>
        <w:rPr>
          <w:rFonts w:eastAsia="Times New Roman" w:cstheme="minorHAnsi"/>
          <w:sz w:val="24"/>
          <w:szCs w:val="24"/>
          <w:lang w:eastAsia="en-GB"/>
        </w:rPr>
      </w:pPr>
    </w:p>
    <w:p w14:paraId="63802C01" w14:textId="77777777" w:rsidR="00F06315" w:rsidRDefault="00955CFE" w:rsidP="00F60276">
      <w:pPr>
        <w:spacing w:before="150" w:after="0" w:line="240" w:lineRule="auto"/>
        <w:rPr>
          <w:rFonts w:eastAsia="Times New Roman" w:cstheme="minorHAnsi"/>
          <w:b/>
          <w:sz w:val="24"/>
          <w:szCs w:val="24"/>
          <w:u w:val="single"/>
          <w:lang w:eastAsia="en-GB"/>
        </w:rPr>
      </w:pPr>
      <w:r w:rsidRPr="00955CFE">
        <w:rPr>
          <w:rFonts w:eastAsia="Times New Roman" w:cstheme="minorHAnsi"/>
          <w:b/>
          <w:sz w:val="24"/>
          <w:szCs w:val="24"/>
          <w:u w:val="single"/>
          <w:lang w:eastAsia="en-GB"/>
        </w:rPr>
        <w:t>F</w:t>
      </w:r>
      <w:r w:rsidR="00F60276">
        <w:rPr>
          <w:rFonts w:eastAsia="Times New Roman" w:cstheme="minorHAnsi"/>
          <w:b/>
          <w:sz w:val="24"/>
          <w:szCs w:val="24"/>
          <w:u w:val="single"/>
          <w:lang w:eastAsia="en-GB"/>
        </w:rPr>
        <w:t xml:space="preserve">emale genital mutilation </w:t>
      </w:r>
    </w:p>
    <w:p w14:paraId="47251C92" w14:textId="77777777" w:rsidR="00F60276" w:rsidRDefault="00F60276" w:rsidP="00F60276">
      <w:pPr>
        <w:spacing w:before="150" w:after="0" w:line="240" w:lineRule="auto"/>
        <w:rPr>
          <w:rStyle w:val="Strong"/>
          <w:rFonts w:ascii="Calibri" w:hAnsi="Calibri" w:cs="Calibri"/>
          <w:b w:val="0"/>
          <w:i/>
          <w:color w:val="231F20"/>
          <w:sz w:val="24"/>
          <w:szCs w:val="24"/>
          <w:shd w:val="clear" w:color="auto" w:fill="FFFFFF"/>
        </w:rPr>
      </w:pPr>
      <w:r>
        <w:rPr>
          <w:rStyle w:val="Strong"/>
          <w:rFonts w:ascii="Calibri" w:hAnsi="Calibri" w:cs="Calibri"/>
          <w:b w:val="0"/>
          <w:i/>
          <w:color w:val="231F20"/>
          <w:sz w:val="24"/>
          <w:szCs w:val="24"/>
          <w:shd w:val="clear" w:color="auto" w:fill="FFFFFF"/>
        </w:rPr>
        <w:t>“</w:t>
      </w:r>
      <w:r w:rsidRPr="00F60276">
        <w:rPr>
          <w:rStyle w:val="Strong"/>
          <w:rFonts w:ascii="Calibri" w:hAnsi="Calibri" w:cs="Calibri"/>
          <w:b w:val="0"/>
          <w:i/>
          <w:color w:val="231F20"/>
          <w:sz w:val="24"/>
          <w:szCs w:val="24"/>
          <w:shd w:val="clear" w:color="auto" w:fill="FFFFFF"/>
        </w:rPr>
        <w:t>Female genital mutilation (FGM) is a procedure where the female genitals are deliberately cut, injured or changed, but where there's no medical reason for this to be done.</w:t>
      </w:r>
      <w:r>
        <w:rPr>
          <w:rStyle w:val="Strong"/>
          <w:rFonts w:ascii="Calibri" w:hAnsi="Calibri" w:cs="Calibri"/>
          <w:b w:val="0"/>
          <w:i/>
          <w:color w:val="231F20"/>
          <w:sz w:val="24"/>
          <w:szCs w:val="24"/>
          <w:shd w:val="clear" w:color="auto" w:fill="FFFFFF"/>
        </w:rPr>
        <w:t>” Taken from NHS website.</w:t>
      </w:r>
    </w:p>
    <w:p w14:paraId="75C5F0B1" w14:textId="77777777" w:rsidR="00107A2D" w:rsidRDefault="00107A2D" w:rsidP="00F60276">
      <w:pPr>
        <w:spacing w:before="150" w:after="0" w:line="240" w:lineRule="auto"/>
        <w:rPr>
          <w:rStyle w:val="Strong"/>
          <w:rFonts w:ascii="Calibri" w:hAnsi="Calibri" w:cs="Calibri"/>
          <w:b w:val="0"/>
          <w:i/>
          <w:color w:val="231F20"/>
          <w:sz w:val="24"/>
          <w:szCs w:val="24"/>
          <w:shd w:val="clear" w:color="auto" w:fill="FFFFFF"/>
        </w:rPr>
      </w:pPr>
      <w:r>
        <w:rPr>
          <w:rStyle w:val="Strong"/>
          <w:rFonts w:ascii="Calibri" w:hAnsi="Calibri" w:cs="Calibri"/>
          <w:b w:val="0"/>
          <w:i/>
          <w:color w:val="231F20"/>
          <w:sz w:val="24"/>
          <w:szCs w:val="24"/>
          <w:shd w:val="clear" w:color="auto" w:fill="FFFFFF"/>
        </w:rPr>
        <w:t>Other known terms/ names:</w:t>
      </w:r>
    </w:p>
    <w:p w14:paraId="45AFA678" w14:textId="77777777" w:rsidR="00107A2D" w:rsidRDefault="00107A2D" w:rsidP="00107A2D">
      <w:pPr>
        <w:pStyle w:val="ListParagraph"/>
        <w:numPr>
          <w:ilvl w:val="0"/>
          <w:numId w:val="16"/>
        </w:numPr>
        <w:spacing w:before="150" w:after="0" w:line="240" w:lineRule="auto"/>
        <w:rPr>
          <w:rStyle w:val="Strong"/>
          <w:rFonts w:ascii="Calibri" w:hAnsi="Calibri" w:cs="Calibri"/>
          <w:b w:val="0"/>
          <w:i/>
          <w:color w:val="231F20"/>
          <w:sz w:val="24"/>
          <w:szCs w:val="24"/>
          <w:shd w:val="clear" w:color="auto" w:fill="FFFFFF"/>
        </w:rPr>
      </w:pPr>
      <w:r>
        <w:rPr>
          <w:rStyle w:val="Strong"/>
          <w:rFonts w:ascii="Calibri" w:hAnsi="Calibri" w:cs="Calibri"/>
          <w:b w:val="0"/>
          <w:i/>
          <w:color w:val="231F20"/>
          <w:sz w:val="24"/>
          <w:szCs w:val="24"/>
          <w:shd w:val="clear" w:color="auto" w:fill="FFFFFF"/>
        </w:rPr>
        <w:t>Female genital cutting (FGC)</w:t>
      </w:r>
    </w:p>
    <w:p w14:paraId="7E922048" w14:textId="77777777" w:rsidR="00107A2D" w:rsidRDefault="00107A2D" w:rsidP="00107A2D">
      <w:pPr>
        <w:pStyle w:val="ListParagraph"/>
        <w:numPr>
          <w:ilvl w:val="0"/>
          <w:numId w:val="16"/>
        </w:numPr>
        <w:spacing w:before="150" w:after="0" w:line="240" w:lineRule="auto"/>
        <w:rPr>
          <w:rStyle w:val="Strong"/>
          <w:rFonts w:ascii="Calibri" w:hAnsi="Calibri" w:cs="Calibri"/>
          <w:b w:val="0"/>
          <w:i/>
          <w:color w:val="231F20"/>
          <w:sz w:val="24"/>
          <w:szCs w:val="24"/>
          <w:shd w:val="clear" w:color="auto" w:fill="FFFFFF"/>
        </w:rPr>
      </w:pPr>
      <w:r>
        <w:rPr>
          <w:rStyle w:val="Strong"/>
          <w:rFonts w:ascii="Calibri" w:hAnsi="Calibri" w:cs="Calibri"/>
          <w:b w:val="0"/>
          <w:i/>
          <w:color w:val="231F20"/>
          <w:sz w:val="24"/>
          <w:szCs w:val="24"/>
          <w:shd w:val="clear" w:color="auto" w:fill="FFFFFF"/>
        </w:rPr>
        <w:t>Female circumcision (FC)</w:t>
      </w:r>
    </w:p>
    <w:p w14:paraId="46ED706D" w14:textId="77777777" w:rsidR="00107A2D" w:rsidRPr="00107A2D" w:rsidRDefault="00107A2D" w:rsidP="00107A2D">
      <w:pPr>
        <w:pStyle w:val="ListParagraph"/>
        <w:numPr>
          <w:ilvl w:val="0"/>
          <w:numId w:val="16"/>
        </w:numPr>
        <w:spacing w:before="150" w:after="0" w:line="240" w:lineRule="auto"/>
        <w:rPr>
          <w:rStyle w:val="Strong"/>
          <w:rFonts w:ascii="Calibri" w:hAnsi="Calibri" w:cs="Calibri"/>
          <w:b w:val="0"/>
          <w:i/>
          <w:color w:val="231F20"/>
          <w:sz w:val="24"/>
          <w:szCs w:val="24"/>
          <w:shd w:val="clear" w:color="auto" w:fill="FFFFFF"/>
        </w:rPr>
      </w:pPr>
      <w:r>
        <w:rPr>
          <w:rStyle w:val="Strong"/>
          <w:rFonts w:ascii="Calibri" w:hAnsi="Calibri" w:cs="Calibri"/>
          <w:b w:val="0"/>
          <w:i/>
          <w:color w:val="231F20"/>
          <w:sz w:val="24"/>
          <w:szCs w:val="24"/>
          <w:shd w:val="clear" w:color="auto" w:fill="FFFFFF"/>
        </w:rPr>
        <w:t>Local Arabic terms- ‘</w:t>
      </w:r>
      <w:proofErr w:type="spellStart"/>
      <w:r>
        <w:rPr>
          <w:rStyle w:val="Strong"/>
          <w:rFonts w:ascii="Calibri" w:hAnsi="Calibri" w:cs="Calibri"/>
          <w:b w:val="0"/>
          <w:i/>
          <w:color w:val="231F20"/>
          <w:sz w:val="24"/>
          <w:szCs w:val="24"/>
          <w:shd w:val="clear" w:color="auto" w:fill="FFFFFF"/>
        </w:rPr>
        <w:t>Tahor</w:t>
      </w:r>
      <w:proofErr w:type="spellEnd"/>
      <w:r>
        <w:rPr>
          <w:rStyle w:val="Strong"/>
          <w:rFonts w:ascii="Calibri" w:hAnsi="Calibri" w:cs="Calibri"/>
          <w:b w:val="0"/>
          <w:i/>
          <w:color w:val="231F20"/>
          <w:sz w:val="24"/>
          <w:szCs w:val="24"/>
          <w:shd w:val="clear" w:color="auto" w:fill="FFFFFF"/>
        </w:rPr>
        <w:t xml:space="preserve">’ and ‘Sunna’ </w:t>
      </w:r>
    </w:p>
    <w:p w14:paraId="1DFEF29F" w14:textId="77777777" w:rsidR="00F60276" w:rsidRDefault="00F60276" w:rsidP="00F60276">
      <w:p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Little Willows has a duty to not only protect children from harm but also to report suspected abuse.</w:t>
      </w:r>
      <w:r w:rsidR="00A12582">
        <w:rPr>
          <w:rFonts w:ascii="Calibri" w:eastAsia="Times New Roman" w:hAnsi="Calibri" w:cs="Calibri"/>
          <w:sz w:val="24"/>
          <w:szCs w:val="24"/>
          <w:lang w:eastAsia="en-GB"/>
        </w:rPr>
        <w:t xml:space="preserve"> If we have any concerns that a child is subject to FGM then staff are required to report this to the CPO, unless it is an immediate concern where staff are required to ring 999. </w:t>
      </w:r>
    </w:p>
    <w:p w14:paraId="58AE7C40" w14:textId="77777777" w:rsidR="00A12582" w:rsidRDefault="00107A2D" w:rsidP="00F60276">
      <w:pPr>
        <w:spacing w:before="150" w:after="0" w:line="240" w:lineRule="auto"/>
        <w:rPr>
          <w:rFonts w:ascii="Calibri" w:eastAsia="Times New Roman" w:hAnsi="Calibri" w:cs="Calibri"/>
          <w:i/>
          <w:sz w:val="24"/>
          <w:szCs w:val="24"/>
          <w:lang w:eastAsia="en-GB"/>
        </w:rPr>
      </w:pPr>
      <w:r>
        <w:rPr>
          <w:rFonts w:ascii="Calibri" w:eastAsia="Times New Roman" w:hAnsi="Calibri" w:cs="Calibri"/>
          <w:i/>
          <w:sz w:val="24"/>
          <w:szCs w:val="24"/>
          <w:lang w:eastAsia="en-GB"/>
        </w:rPr>
        <w:t xml:space="preserve">Possible </w:t>
      </w:r>
      <w:r w:rsidR="00A12582" w:rsidRPr="00A12582">
        <w:rPr>
          <w:rFonts w:ascii="Calibri" w:eastAsia="Times New Roman" w:hAnsi="Calibri" w:cs="Calibri"/>
          <w:i/>
          <w:sz w:val="24"/>
          <w:szCs w:val="24"/>
          <w:lang w:eastAsia="en-GB"/>
        </w:rPr>
        <w:t xml:space="preserve">Signs </w:t>
      </w:r>
      <w:r>
        <w:rPr>
          <w:rFonts w:ascii="Calibri" w:eastAsia="Times New Roman" w:hAnsi="Calibri" w:cs="Calibri"/>
          <w:i/>
          <w:sz w:val="24"/>
          <w:szCs w:val="24"/>
          <w:lang w:eastAsia="en-GB"/>
        </w:rPr>
        <w:t>that FGM is going to/ or have taken place on a child:</w:t>
      </w:r>
    </w:p>
    <w:p w14:paraId="38E18FD2" w14:textId="77777777" w:rsidR="00A12582" w:rsidRDefault="00A12582" w:rsidP="00A12582">
      <w:pPr>
        <w:pStyle w:val="ListParagraph"/>
        <w:numPr>
          <w:ilvl w:val="0"/>
          <w:numId w:val="15"/>
        </w:numPr>
        <w:spacing w:before="150" w:after="0" w:line="240" w:lineRule="auto"/>
        <w:rPr>
          <w:rFonts w:ascii="Calibri" w:eastAsia="Times New Roman" w:hAnsi="Calibri" w:cs="Calibri"/>
          <w:sz w:val="24"/>
          <w:szCs w:val="24"/>
          <w:lang w:eastAsia="en-GB"/>
        </w:rPr>
      </w:pPr>
      <w:r w:rsidRPr="00824C23">
        <w:rPr>
          <w:rFonts w:ascii="Calibri" w:eastAsia="Times New Roman" w:hAnsi="Calibri" w:cs="Calibri"/>
          <w:sz w:val="24"/>
          <w:szCs w:val="24"/>
          <w:lang w:eastAsia="en-GB"/>
        </w:rPr>
        <w:t>Unusual trips/ ‘special’ holidays planned</w:t>
      </w:r>
      <w:r w:rsidR="00107A2D">
        <w:rPr>
          <w:rFonts w:ascii="Calibri" w:eastAsia="Times New Roman" w:hAnsi="Calibri" w:cs="Calibri"/>
          <w:sz w:val="24"/>
          <w:szCs w:val="24"/>
          <w:lang w:eastAsia="en-GB"/>
        </w:rPr>
        <w:t>- arranging vaccinations and booking prolonged holiday</w:t>
      </w:r>
    </w:p>
    <w:p w14:paraId="40574CB2" w14:textId="77777777" w:rsidR="009123E3" w:rsidRDefault="009123E3" w:rsidP="00A12582">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If known to us that parent has also been subject to FGM (logged in red book) </w:t>
      </w:r>
    </w:p>
    <w:p w14:paraId="70262798" w14:textId="77777777" w:rsidR="009123E3" w:rsidRDefault="009123E3" w:rsidP="00A12582">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Identifying vulnerable families </w:t>
      </w:r>
    </w:p>
    <w:p w14:paraId="02C9F7BF" w14:textId="77777777" w:rsidR="00107A2D" w:rsidRDefault="00107A2D" w:rsidP="00A12582">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Children referring to FGM or its other given names</w:t>
      </w:r>
    </w:p>
    <w:p w14:paraId="193201E0" w14:textId="77777777" w:rsidR="00107A2D" w:rsidRPr="00824C23" w:rsidRDefault="00107A2D" w:rsidP="00A12582">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Child talking about a special ceremony/ procedure that is going to take place</w:t>
      </w:r>
    </w:p>
    <w:p w14:paraId="2E7EBDA7" w14:textId="77777777" w:rsidR="00824C23" w:rsidRDefault="00824C23" w:rsidP="00A12582">
      <w:pPr>
        <w:pStyle w:val="ListParagraph"/>
        <w:numPr>
          <w:ilvl w:val="0"/>
          <w:numId w:val="15"/>
        </w:numPr>
        <w:spacing w:before="150" w:after="0" w:line="240" w:lineRule="auto"/>
        <w:rPr>
          <w:rFonts w:ascii="Calibri" w:eastAsia="Times New Roman" w:hAnsi="Calibri" w:cs="Calibri"/>
          <w:sz w:val="24"/>
          <w:szCs w:val="24"/>
          <w:lang w:eastAsia="en-GB"/>
        </w:rPr>
      </w:pPr>
      <w:r w:rsidRPr="00824C23">
        <w:rPr>
          <w:rFonts w:ascii="Calibri" w:eastAsia="Times New Roman" w:hAnsi="Calibri" w:cs="Calibri"/>
          <w:sz w:val="24"/>
          <w:szCs w:val="24"/>
          <w:lang w:eastAsia="en-GB"/>
        </w:rPr>
        <w:t>Emotional distress when an adult approaches the genital area</w:t>
      </w:r>
    </w:p>
    <w:p w14:paraId="4F3E80E4" w14:textId="77777777" w:rsidR="00824C23" w:rsidRDefault="00824C23" w:rsidP="00A12582">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Repeated infections in genital area</w:t>
      </w:r>
    </w:p>
    <w:p w14:paraId="2BE380C6" w14:textId="77777777" w:rsidR="007B1C77" w:rsidRDefault="009123E3" w:rsidP="007B1C77">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Problems passing urine or/ and incontinence</w:t>
      </w:r>
    </w:p>
    <w:p w14:paraId="51CFEC84" w14:textId="77777777" w:rsidR="007B1C77" w:rsidRDefault="009123E3" w:rsidP="007B1C77">
      <w:pPr>
        <w:pStyle w:val="ListParagraph"/>
        <w:numPr>
          <w:ilvl w:val="0"/>
          <w:numId w:val="15"/>
        </w:numPr>
        <w:spacing w:before="150"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7B1C77" w:rsidRPr="00824C23">
        <w:rPr>
          <w:rFonts w:ascii="Calibri" w:eastAsia="Times New Roman" w:hAnsi="Calibri" w:cs="Calibri"/>
          <w:sz w:val="24"/>
          <w:szCs w:val="24"/>
          <w:lang w:eastAsia="en-GB"/>
        </w:rPr>
        <w:t>Sore/ inflamed genital areas</w:t>
      </w:r>
    </w:p>
    <w:p w14:paraId="30B173D3" w14:textId="77777777" w:rsidR="009123E3" w:rsidRPr="00824C23" w:rsidRDefault="009123E3" w:rsidP="007B1C77">
      <w:pPr>
        <w:pStyle w:val="ListParagraph"/>
        <w:spacing w:before="150" w:after="0" w:line="240" w:lineRule="auto"/>
        <w:rPr>
          <w:rFonts w:ascii="Calibri" w:eastAsia="Times New Roman" w:hAnsi="Calibri" w:cs="Calibri"/>
          <w:sz w:val="24"/>
          <w:szCs w:val="24"/>
          <w:lang w:eastAsia="en-GB"/>
        </w:rPr>
      </w:pPr>
    </w:p>
    <w:p w14:paraId="22B52066" w14:textId="77777777" w:rsidR="00F06315" w:rsidRPr="00D20116" w:rsidRDefault="00F06315" w:rsidP="008170CC">
      <w:pPr>
        <w:spacing w:after="0" w:line="240" w:lineRule="auto"/>
        <w:rPr>
          <w:rFonts w:eastAsia="Calibri" w:cstheme="minorHAnsi"/>
          <w:b/>
          <w:i/>
          <w:sz w:val="24"/>
          <w:szCs w:val="24"/>
          <w:u w:val="single"/>
          <w:lang w:eastAsia="en-GB"/>
        </w:rPr>
      </w:pPr>
    </w:p>
    <w:p w14:paraId="19A8AC1E" w14:textId="77777777" w:rsidR="008170CC" w:rsidRPr="00D20116" w:rsidRDefault="008170CC" w:rsidP="008170CC">
      <w:pPr>
        <w:spacing w:after="0" w:line="240" w:lineRule="auto"/>
        <w:rPr>
          <w:rFonts w:eastAsia="Calibri" w:cstheme="minorHAnsi"/>
          <w:b/>
          <w:i/>
          <w:sz w:val="24"/>
          <w:szCs w:val="24"/>
          <w:u w:val="single"/>
          <w:lang w:eastAsia="en-GB"/>
        </w:rPr>
      </w:pPr>
      <w:r w:rsidRPr="00D20116">
        <w:rPr>
          <w:rFonts w:eastAsia="Calibri" w:cstheme="minorHAnsi"/>
          <w:b/>
          <w:i/>
          <w:sz w:val="24"/>
          <w:szCs w:val="24"/>
          <w:u w:val="single"/>
          <w:lang w:eastAsia="en-GB"/>
        </w:rPr>
        <w:t>Dealing with</w:t>
      </w:r>
      <w:r w:rsidR="005D741A" w:rsidRPr="00D20116">
        <w:rPr>
          <w:rFonts w:eastAsia="Calibri" w:cstheme="minorHAnsi"/>
          <w:b/>
          <w:i/>
          <w:sz w:val="24"/>
          <w:szCs w:val="24"/>
          <w:u w:val="single"/>
          <w:lang w:eastAsia="en-GB"/>
        </w:rPr>
        <w:t xml:space="preserve"> all</w:t>
      </w:r>
      <w:r w:rsidRPr="00D20116">
        <w:rPr>
          <w:rFonts w:eastAsia="Calibri" w:cstheme="minorHAnsi"/>
          <w:b/>
          <w:i/>
          <w:sz w:val="24"/>
          <w:szCs w:val="24"/>
          <w:u w:val="single"/>
          <w:lang w:eastAsia="en-GB"/>
        </w:rPr>
        <w:t xml:space="preserve"> Allegations</w:t>
      </w:r>
      <w:r w:rsidR="005D741A" w:rsidRPr="00D20116">
        <w:rPr>
          <w:rFonts w:eastAsia="Calibri" w:cstheme="minorHAnsi"/>
          <w:b/>
          <w:i/>
          <w:sz w:val="24"/>
          <w:szCs w:val="24"/>
          <w:u w:val="single"/>
          <w:lang w:eastAsia="en-GB"/>
        </w:rPr>
        <w:t xml:space="preserve"> </w:t>
      </w:r>
    </w:p>
    <w:p w14:paraId="76DFC42D" w14:textId="77777777" w:rsidR="005D741A" w:rsidRPr="00D20116" w:rsidRDefault="005D741A" w:rsidP="008170CC">
      <w:pPr>
        <w:spacing w:after="0" w:line="240" w:lineRule="auto"/>
        <w:rPr>
          <w:rFonts w:eastAsia="Calibri" w:cstheme="minorHAnsi"/>
          <w:sz w:val="24"/>
          <w:szCs w:val="24"/>
          <w:lang w:eastAsia="en-GB"/>
        </w:rPr>
      </w:pPr>
    </w:p>
    <w:p w14:paraId="0175E4EB" w14:textId="77777777" w:rsidR="008170CC" w:rsidRPr="00D20116" w:rsidRDefault="008170CC" w:rsidP="008170CC">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lastRenderedPageBreak/>
        <w:t>On discovering an allegat</w:t>
      </w:r>
      <w:r w:rsidR="00AF76FB" w:rsidRPr="00D20116">
        <w:rPr>
          <w:rFonts w:eastAsia="Calibri" w:cstheme="minorHAnsi"/>
          <w:sz w:val="24"/>
          <w:szCs w:val="24"/>
          <w:lang w:eastAsia="en-GB"/>
        </w:rPr>
        <w:t>ion of abuse, the CPO or Deputy</w:t>
      </w:r>
      <w:r w:rsidRPr="00D20116">
        <w:rPr>
          <w:rFonts w:eastAsia="Calibri" w:cstheme="minorHAnsi"/>
          <w:sz w:val="24"/>
          <w:szCs w:val="24"/>
          <w:lang w:eastAsia="en-GB"/>
        </w:rPr>
        <w:t xml:space="preserve"> immediately refers the case to the local statutory child protection agencies.</w:t>
      </w:r>
    </w:p>
    <w:p w14:paraId="22DBB482" w14:textId="77777777" w:rsidR="008170CC" w:rsidRPr="00D20116" w:rsidRDefault="008170CC" w:rsidP="00AF76FB">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t>Where actual or suspected abuse comes to the attention of staff they are required to report this t</w:t>
      </w:r>
      <w:r w:rsidR="00AF76FB" w:rsidRPr="00D20116">
        <w:rPr>
          <w:rFonts w:eastAsia="Calibri" w:cstheme="minorHAnsi"/>
          <w:sz w:val="24"/>
          <w:szCs w:val="24"/>
          <w:lang w:eastAsia="en-GB"/>
        </w:rPr>
        <w:t>o the Manager and CPO</w:t>
      </w:r>
      <w:r w:rsidRPr="00D20116">
        <w:rPr>
          <w:rFonts w:eastAsia="Calibri" w:cstheme="minorHAnsi"/>
          <w:sz w:val="24"/>
          <w:szCs w:val="24"/>
          <w:lang w:eastAsia="en-GB"/>
        </w:rPr>
        <w:t xml:space="preserve"> immediately.</w:t>
      </w:r>
      <w:r w:rsidR="00AF76FB" w:rsidRPr="00D20116">
        <w:rPr>
          <w:rFonts w:eastAsia="Calibri" w:cstheme="minorHAnsi"/>
          <w:sz w:val="24"/>
          <w:szCs w:val="24"/>
          <w:lang w:eastAsia="en-GB"/>
        </w:rPr>
        <w:t xml:space="preserve"> </w:t>
      </w:r>
    </w:p>
    <w:p w14:paraId="61A8AE5A" w14:textId="77777777" w:rsidR="008170CC" w:rsidRPr="00D20116" w:rsidRDefault="008170CC" w:rsidP="008170CC">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t>A</w:t>
      </w:r>
      <w:r w:rsidR="0020641F" w:rsidRPr="00D20116">
        <w:rPr>
          <w:rFonts w:eastAsia="Calibri" w:cstheme="minorHAnsi"/>
          <w:sz w:val="24"/>
          <w:szCs w:val="24"/>
          <w:lang w:eastAsia="en-GB"/>
        </w:rPr>
        <w:t>ll</w:t>
      </w:r>
      <w:r w:rsidRPr="00D20116">
        <w:rPr>
          <w:rFonts w:eastAsia="Calibri" w:cstheme="minorHAnsi"/>
          <w:sz w:val="24"/>
          <w:szCs w:val="24"/>
          <w:lang w:eastAsia="en-GB"/>
        </w:rPr>
        <w:t xml:space="preserve"> staffs are encouraged and supported to trust their professional judgement, and if they suspect abuse has taken place</w:t>
      </w:r>
      <w:r w:rsidR="006202D1">
        <w:rPr>
          <w:rFonts w:eastAsia="Calibri" w:cstheme="minorHAnsi"/>
          <w:sz w:val="24"/>
          <w:szCs w:val="24"/>
          <w:lang w:eastAsia="en-GB"/>
        </w:rPr>
        <w:t>,</w:t>
      </w:r>
      <w:r w:rsidRPr="00D20116">
        <w:rPr>
          <w:rFonts w:eastAsia="Calibri" w:cstheme="minorHAnsi"/>
          <w:sz w:val="24"/>
          <w:szCs w:val="24"/>
          <w:lang w:eastAsia="en-GB"/>
        </w:rPr>
        <w:t xml:space="preserve"> to report this.</w:t>
      </w:r>
    </w:p>
    <w:p w14:paraId="1F3590D8" w14:textId="77777777" w:rsidR="008170CC" w:rsidRPr="00D20116" w:rsidRDefault="008170CC" w:rsidP="008170CC">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t>Full written records of all reported incidents are produced and maintained.  Information recorded includes full</w:t>
      </w:r>
      <w:r w:rsidR="006202D1">
        <w:rPr>
          <w:rFonts w:eastAsia="Calibri" w:cstheme="minorHAnsi"/>
          <w:sz w:val="24"/>
          <w:szCs w:val="24"/>
          <w:lang w:eastAsia="en-GB"/>
        </w:rPr>
        <w:t xml:space="preserve">; </w:t>
      </w:r>
      <w:r w:rsidRPr="00D20116">
        <w:rPr>
          <w:rFonts w:eastAsia="Calibri" w:cstheme="minorHAnsi"/>
          <w:sz w:val="24"/>
          <w:szCs w:val="24"/>
          <w:lang w:eastAsia="en-GB"/>
        </w:rPr>
        <w:t>details of the alleged incident, details of all the parties involved, any evidence of explanations offered by interested parties, relevant dates, times and locations and any supporting information or evidence from members of staff. Little Willows demonstrates great care in distinguishing fact and opinion when recording suspected incidents of child abuse.</w:t>
      </w:r>
    </w:p>
    <w:p w14:paraId="65027E0A" w14:textId="77777777" w:rsidR="008170CC" w:rsidRPr="00D20116" w:rsidRDefault="008170CC" w:rsidP="008170CC">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t>The Manager is responsible for ensuring that written records are dated, signed and kept confidentially.</w:t>
      </w:r>
    </w:p>
    <w:p w14:paraId="2BAA4217" w14:textId="77777777" w:rsidR="008170CC" w:rsidRPr="00D20116" w:rsidRDefault="00AF76FB" w:rsidP="008170CC">
      <w:pPr>
        <w:numPr>
          <w:ilvl w:val="0"/>
          <w:numId w:val="3"/>
        </w:numPr>
        <w:spacing w:after="0" w:line="240" w:lineRule="auto"/>
        <w:rPr>
          <w:rFonts w:eastAsia="Calibri" w:cstheme="minorHAnsi"/>
          <w:sz w:val="24"/>
          <w:szCs w:val="24"/>
          <w:lang w:eastAsia="en-GB"/>
        </w:rPr>
      </w:pPr>
      <w:r w:rsidRPr="00D20116">
        <w:rPr>
          <w:rFonts w:eastAsia="Calibri" w:cstheme="minorHAnsi"/>
          <w:sz w:val="24"/>
          <w:szCs w:val="24"/>
          <w:lang w:eastAsia="en-GB"/>
        </w:rPr>
        <w:t>If</w:t>
      </w:r>
      <w:r w:rsidR="008170CC" w:rsidRPr="00D20116">
        <w:rPr>
          <w:rFonts w:eastAsia="Calibri" w:cstheme="minorHAnsi"/>
          <w:sz w:val="24"/>
          <w:szCs w:val="24"/>
          <w:lang w:eastAsia="en-GB"/>
        </w:rPr>
        <w:t xml:space="preserve"> an allegation of abuse is made against t</w:t>
      </w:r>
      <w:r w:rsidRPr="00D20116">
        <w:rPr>
          <w:rFonts w:eastAsia="Calibri" w:cstheme="minorHAnsi"/>
          <w:sz w:val="24"/>
          <w:szCs w:val="24"/>
          <w:lang w:eastAsia="en-GB"/>
        </w:rPr>
        <w:t>he Manager/ CPO</w:t>
      </w:r>
      <w:r w:rsidR="008170CC" w:rsidRPr="00D20116">
        <w:rPr>
          <w:rFonts w:eastAsia="Calibri" w:cstheme="minorHAnsi"/>
          <w:sz w:val="24"/>
          <w:szCs w:val="24"/>
          <w:lang w:eastAsia="en-GB"/>
        </w:rPr>
        <w:t>, the Registered Person is informed as soon as possible.  They then assume responsibility for the</w:t>
      </w:r>
      <w:r w:rsidRPr="00D20116">
        <w:rPr>
          <w:rFonts w:eastAsia="Calibri" w:cstheme="minorHAnsi"/>
          <w:sz w:val="24"/>
          <w:szCs w:val="24"/>
          <w:lang w:eastAsia="en-GB"/>
        </w:rPr>
        <w:t xml:space="preserve"> situation.</w:t>
      </w:r>
    </w:p>
    <w:p w14:paraId="3DB63AE1" w14:textId="77777777" w:rsidR="00AF76FB" w:rsidRPr="00D20116" w:rsidRDefault="00AF76FB" w:rsidP="00AF76FB">
      <w:pPr>
        <w:spacing w:after="0" w:line="240" w:lineRule="auto"/>
        <w:ind w:left="720"/>
        <w:rPr>
          <w:rFonts w:eastAsia="Calibri" w:cstheme="minorHAnsi"/>
          <w:sz w:val="24"/>
          <w:szCs w:val="24"/>
          <w:u w:val="single"/>
          <w:lang w:eastAsia="en-GB"/>
        </w:rPr>
      </w:pPr>
    </w:p>
    <w:p w14:paraId="12FDB15E" w14:textId="77777777" w:rsidR="00AF76FB" w:rsidRPr="00D20116" w:rsidRDefault="005D741A" w:rsidP="00AF76FB">
      <w:pPr>
        <w:spacing w:after="0" w:line="240" w:lineRule="auto"/>
        <w:rPr>
          <w:rFonts w:eastAsia="Calibri" w:cstheme="minorHAnsi"/>
          <w:b/>
          <w:sz w:val="24"/>
          <w:szCs w:val="24"/>
          <w:u w:val="single"/>
          <w:lang w:eastAsia="en-GB"/>
        </w:rPr>
      </w:pPr>
      <w:r w:rsidRPr="00D20116">
        <w:rPr>
          <w:rFonts w:eastAsia="Calibri" w:cstheme="minorHAnsi"/>
          <w:b/>
          <w:sz w:val="24"/>
          <w:szCs w:val="24"/>
          <w:u w:val="single"/>
          <w:lang w:eastAsia="en-GB"/>
        </w:rPr>
        <w:t>Allegations made by a child regarding a member of staff.</w:t>
      </w:r>
    </w:p>
    <w:p w14:paraId="298A1EA5" w14:textId="77777777" w:rsidR="00AF76FB" w:rsidRPr="00D20116" w:rsidRDefault="00AF76FB" w:rsidP="00AF76FB">
      <w:pPr>
        <w:spacing w:after="0" w:line="240" w:lineRule="auto"/>
        <w:rPr>
          <w:rFonts w:eastAsia="Calibri" w:cstheme="minorHAnsi"/>
          <w:sz w:val="24"/>
          <w:szCs w:val="24"/>
          <w:u w:val="single"/>
          <w:lang w:eastAsia="en-GB"/>
        </w:rPr>
      </w:pPr>
    </w:p>
    <w:p w14:paraId="32C65BF6" w14:textId="77777777" w:rsidR="00FC7AAB" w:rsidRPr="00D20116" w:rsidRDefault="00FC7AAB" w:rsidP="00FC7AAB">
      <w:pPr>
        <w:spacing w:after="0"/>
        <w:rPr>
          <w:rFonts w:eastAsia="Calibri" w:cstheme="minorHAnsi"/>
          <w:sz w:val="24"/>
          <w:szCs w:val="24"/>
        </w:rPr>
      </w:pPr>
      <w:r w:rsidRPr="00D20116">
        <w:rPr>
          <w:rFonts w:eastAsia="Times New Roman" w:cstheme="minorHAnsi"/>
          <w:sz w:val="24"/>
          <w:szCs w:val="24"/>
        </w:rPr>
        <w:t xml:space="preserve"> </w:t>
      </w:r>
      <w:r w:rsidRPr="00D20116">
        <w:rPr>
          <w:rFonts w:eastAsia="Calibri" w:cstheme="minorHAnsi"/>
          <w:sz w:val="24"/>
          <w:szCs w:val="24"/>
        </w:rPr>
        <w:t xml:space="preserve">At Little </w:t>
      </w:r>
      <w:r w:rsidR="005D741A" w:rsidRPr="00D20116">
        <w:rPr>
          <w:rFonts w:eastAsia="Calibri" w:cstheme="minorHAnsi"/>
          <w:sz w:val="24"/>
          <w:szCs w:val="24"/>
        </w:rPr>
        <w:t>Willows,</w:t>
      </w:r>
      <w:r w:rsidRPr="00D20116">
        <w:rPr>
          <w:rFonts w:eastAsia="Calibri" w:cstheme="minorHAnsi"/>
          <w:sz w:val="24"/>
          <w:szCs w:val="24"/>
        </w:rPr>
        <w:t xml:space="preserve"> we take all allegations </w:t>
      </w:r>
      <w:r w:rsidR="005D741A" w:rsidRPr="00D20116">
        <w:rPr>
          <w:rFonts w:eastAsia="Calibri" w:cstheme="minorHAnsi"/>
          <w:sz w:val="24"/>
          <w:szCs w:val="24"/>
        </w:rPr>
        <w:t xml:space="preserve">made by others very seriously and will do all we can to protect children in our care.  </w:t>
      </w:r>
    </w:p>
    <w:p w14:paraId="7EC2B2CC" w14:textId="77777777" w:rsidR="00FC7AAB" w:rsidRPr="00D20116" w:rsidRDefault="00FC7AAB" w:rsidP="00FC7AAB">
      <w:pPr>
        <w:spacing w:after="0"/>
        <w:rPr>
          <w:rFonts w:eastAsia="Calibri" w:cstheme="minorHAnsi"/>
          <w:sz w:val="24"/>
          <w:szCs w:val="24"/>
        </w:rPr>
      </w:pPr>
      <w:r w:rsidRPr="00D20116">
        <w:rPr>
          <w:rFonts w:eastAsia="Calibri" w:cstheme="minorHAnsi"/>
          <w:sz w:val="24"/>
          <w:szCs w:val="24"/>
        </w:rPr>
        <w:t xml:space="preserve">Any allegations made </w:t>
      </w:r>
      <w:r w:rsidR="005D741A" w:rsidRPr="00D20116">
        <w:rPr>
          <w:rFonts w:eastAsia="Calibri" w:cstheme="minorHAnsi"/>
          <w:sz w:val="24"/>
          <w:szCs w:val="24"/>
        </w:rPr>
        <w:t xml:space="preserve">are required to be reported to the Manager who then has a duty to contact all appropriate services such as LADO and Ofsted. </w:t>
      </w:r>
      <w:r w:rsidR="0088497C" w:rsidRPr="00D20116">
        <w:rPr>
          <w:rFonts w:eastAsia="Calibri" w:cstheme="minorHAnsi"/>
          <w:sz w:val="24"/>
          <w:szCs w:val="24"/>
        </w:rPr>
        <w:t xml:space="preserve">LADO will take the lead on how to then deal appropriately with the allegation. The police maybe called, and an investigation maybe appropriate. </w:t>
      </w:r>
    </w:p>
    <w:p w14:paraId="0E52326D" w14:textId="77777777" w:rsidR="008170CC" w:rsidRPr="00D20116" w:rsidRDefault="008170CC" w:rsidP="008170CC">
      <w:pPr>
        <w:spacing w:after="0" w:line="240" w:lineRule="auto"/>
        <w:rPr>
          <w:rFonts w:eastAsia="Calibri" w:cstheme="minorHAnsi"/>
          <w:sz w:val="24"/>
          <w:szCs w:val="24"/>
          <w:lang w:eastAsia="en-GB"/>
        </w:rPr>
      </w:pPr>
    </w:p>
    <w:p w14:paraId="02652BE2" w14:textId="77777777" w:rsidR="008170CC" w:rsidRPr="00D20116" w:rsidRDefault="008170CC" w:rsidP="008170CC">
      <w:pPr>
        <w:spacing w:after="0" w:line="240" w:lineRule="auto"/>
        <w:rPr>
          <w:rFonts w:eastAsia="Calibri" w:cstheme="minorHAnsi"/>
          <w:i/>
          <w:sz w:val="24"/>
          <w:szCs w:val="24"/>
          <w:lang w:eastAsia="en-GB"/>
        </w:rPr>
      </w:pPr>
      <w:r w:rsidRPr="00D20116">
        <w:rPr>
          <w:rFonts w:eastAsia="Calibri" w:cstheme="minorHAnsi"/>
          <w:i/>
          <w:sz w:val="24"/>
          <w:szCs w:val="24"/>
          <w:lang w:eastAsia="en-GB"/>
        </w:rPr>
        <w:t>Any children involved in alleged incidents are comforted and reassured.  In circumstances where a child makes an</w:t>
      </w:r>
      <w:r w:rsidR="0088497C" w:rsidRPr="00D20116">
        <w:rPr>
          <w:rFonts w:eastAsia="Calibri" w:cstheme="minorHAnsi"/>
          <w:i/>
          <w:sz w:val="24"/>
          <w:szCs w:val="24"/>
          <w:lang w:eastAsia="en-GB"/>
        </w:rPr>
        <w:t xml:space="preserve"> allegation or a disclosure, staff are required to:</w:t>
      </w:r>
    </w:p>
    <w:p w14:paraId="7E513DFC" w14:textId="77777777" w:rsidR="008170CC" w:rsidRPr="00D20116" w:rsidRDefault="008170CC" w:rsidP="008170CC">
      <w:pPr>
        <w:spacing w:after="0" w:line="240" w:lineRule="auto"/>
        <w:rPr>
          <w:rFonts w:eastAsia="Calibri" w:cstheme="minorHAnsi"/>
          <w:i/>
          <w:sz w:val="24"/>
          <w:szCs w:val="24"/>
          <w:lang w:eastAsia="en-GB"/>
        </w:rPr>
      </w:pPr>
    </w:p>
    <w:p w14:paraId="0DC3F84B"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Treat the matter seriously and re-assure the child if necessary;</w:t>
      </w:r>
    </w:p>
    <w:p w14:paraId="32191683"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Staff will react to what the child tells staff with belief;</w:t>
      </w:r>
    </w:p>
    <w:p w14:paraId="07815B16"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M</w:t>
      </w:r>
      <w:r w:rsidR="0088497C" w:rsidRPr="00D20116">
        <w:rPr>
          <w:rFonts w:eastAsia="Calibri" w:cstheme="minorHAnsi"/>
          <w:sz w:val="24"/>
          <w:szCs w:val="24"/>
        </w:rPr>
        <w:t>ake clear that staff are not allowed to keep secrets.</w:t>
      </w:r>
    </w:p>
    <w:p w14:paraId="08901703"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Tell only those who need to know;</w:t>
      </w:r>
    </w:p>
    <w:p w14:paraId="1ACF9486"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Seek advice if in doubt;</w:t>
      </w:r>
    </w:p>
    <w:p w14:paraId="2881A8A1" w14:textId="77777777" w:rsidR="008170CC" w:rsidRPr="00D20116"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Keep a careful watch on the child;</w:t>
      </w:r>
    </w:p>
    <w:p w14:paraId="112EFB10" w14:textId="77777777" w:rsidR="008170CC" w:rsidRPr="00D20116" w:rsidRDefault="0020641F"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Staff to k</w:t>
      </w:r>
      <w:r w:rsidR="008170CC" w:rsidRPr="00D20116">
        <w:rPr>
          <w:rFonts w:eastAsia="Calibri" w:cstheme="minorHAnsi"/>
          <w:sz w:val="24"/>
          <w:szCs w:val="24"/>
        </w:rPr>
        <w:t>eep an accurate record of what they have noticed, what has happened and what staff have done;</w:t>
      </w:r>
    </w:p>
    <w:p w14:paraId="52624EBB" w14:textId="77777777" w:rsidR="0088497C" w:rsidRPr="00D20116" w:rsidRDefault="0088497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Use the children’s words when writing down their disclosures.</w:t>
      </w:r>
    </w:p>
    <w:p w14:paraId="2073456F" w14:textId="77777777" w:rsidR="00FC7AAB" w:rsidRDefault="008170CC" w:rsidP="008170CC">
      <w:pPr>
        <w:numPr>
          <w:ilvl w:val="0"/>
          <w:numId w:val="4"/>
        </w:numPr>
        <w:spacing w:after="0" w:line="240" w:lineRule="auto"/>
        <w:rPr>
          <w:rFonts w:eastAsia="Calibri" w:cstheme="minorHAnsi"/>
          <w:sz w:val="24"/>
          <w:szCs w:val="24"/>
        </w:rPr>
      </w:pPr>
      <w:r w:rsidRPr="00D20116">
        <w:rPr>
          <w:rFonts w:eastAsia="Calibri" w:cstheme="minorHAnsi"/>
          <w:sz w:val="24"/>
          <w:szCs w:val="24"/>
        </w:rPr>
        <w:t xml:space="preserve">If a child has made a disclosure to </w:t>
      </w:r>
      <w:r w:rsidR="0088497C" w:rsidRPr="00D20116">
        <w:rPr>
          <w:rFonts w:eastAsia="Calibri" w:cstheme="minorHAnsi"/>
          <w:sz w:val="24"/>
          <w:szCs w:val="24"/>
        </w:rPr>
        <w:t>staff,</w:t>
      </w:r>
      <w:r w:rsidRPr="00D20116">
        <w:rPr>
          <w:rFonts w:eastAsia="Calibri" w:cstheme="minorHAnsi"/>
          <w:sz w:val="24"/>
          <w:szCs w:val="24"/>
        </w:rPr>
        <w:t xml:space="preserve"> then they will tell the c</w:t>
      </w:r>
      <w:r w:rsidR="0088497C" w:rsidRPr="00D20116">
        <w:rPr>
          <w:rFonts w:eastAsia="Calibri" w:cstheme="minorHAnsi"/>
          <w:sz w:val="24"/>
          <w:szCs w:val="24"/>
        </w:rPr>
        <w:t xml:space="preserve">hild what action they must take so that they understand what is happening around them. </w:t>
      </w:r>
    </w:p>
    <w:p w14:paraId="013B8394" w14:textId="77777777" w:rsidR="00EF26AA" w:rsidRPr="00EF26AA" w:rsidRDefault="00EF26AA" w:rsidP="00EF26AA">
      <w:pPr>
        <w:spacing w:after="0" w:line="240" w:lineRule="auto"/>
        <w:ind w:left="720"/>
        <w:rPr>
          <w:rFonts w:eastAsia="Calibri" w:cstheme="minorHAnsi"/>
          <w:sz w:val="24"/>
          <w:szCs w:val="24"/>
        </w:rPr>
      </w:pPr>
    </w:p>
    <w:p w14:paraId="6333667B" w14:textId="77777777" w:rsidR="008170CC" w:rsidRPr="00D20116" w:rsidRDefault="008170CC" w:rsidP="008170CC">
      <w:pPr>
        <w:rPr>
          <w:rFonts w:eastAsia="Calibri" w:cstheme="minorHAnsi"/>
          <w:sz w:val="24"/>
          <w:szCs w:val="24"/>
        </w:rPr>
      </w:pPr>
      <w:r w:rsidRPr="00D20116">
        <w:rPr>
          <w:rFonts w:eastAsia="Calibri" w:cstheme="minorHAnsi"/>
          <w:sz w:val="24"/>
          <w:szCs w:val="24"/>
        </w:rPr>
        <w:t>Staffs are asked not to:</w:t>
      </w:r>
    </w:p>
    <w:p w14:paraId="45EF72D9" w14:textId="77777777" w:rsidR="008170CC" w:rsidRPr="00D20116" w:rsidRDefault="008170CC" w:rsidP="008170CC">
      <w:pPr>
        <w:numPr>
          <w:ilvl w:val="0"/>
          <w:numId w:val="5"/>
        </w:numPr>
        <w:spacing w:after="0" w:line="240" w:lineRule="auto"/>
        <w:rPr>
          <w:rFonts w:eastAsia="Calibri" w:cstheme="minorHAnsi"/>
          <w:sz w:val="24"/>
          <w:szCs w:val="24"/>
        </w:rPr>
      </w:pPr>
      <w:r w:rsidRPr="00D20116">
        <w:rPr>
          <w:rFonts w:eastAsia="Calibri" w:cstheme="minorHAnsi"/>
          <w:sz w:val="24"/>
          <w:szCs w:val="24"/>
        </w:rPr>
        <w:t>Promise to keep the matter secret;</w:t>
      </w:r>
    </w:p>
    <w:p w14:paraId="0E15BEEF" w14:textId="77777777" w:rsidR="008170CC" w:rsidRPr="00D20116" w:rsidRDefault="008170CC" w:rsidP="008170CC">
      <w:pPr>
        <w:numPr>
          <w:ilvl w:val="0"/>
          <w:numId w:val="5"/>
        </w:numPr>
        <w:spacing w:after="0" w:line="240" w:lineRule="auto"/>
        <w:rPr>
          <w:rFonts w:eastAsia="Calibri" w:cstheme="minorHAnsi"/>
          <w:sz w:val="24"/>
          <w:szCs w:val="24"/>
        </w:rPr>
      </w:pPr>
      <w:r w:rsidRPr="00D20116">
        <w:rPr>
          <w:rFonts w:eastAsia="Calibri" w:cstheme="minorHAnsi"/>
          <w:sz w:val="24"/>
          <w:szCs w:val="24"/>
        </w:rPr>
        <w:t>Contact parents – this is the job of the Social services Department;</w:t>
      </w:r>
    </w:p>
    <w:p w14:paraId="734A90F7" w14:textId="77777777" w:rsidR="008170CC" w:rsidRPr="00D20116" w:rsidRDefault="008170CC" w:rsidP="008170CC">
      <w:pPr>
        <w:numPr>
          <w:ilvl w:val="0"/>
          <w:numId w:val="5"/>
        </w:numPr>
        <w:spacing w:after="0" w:line="240" w:lineRule="auto"/>
        <w:rPr>
          <w:rFonts w:eastAsia="Calibri" w:cstheme="minorHAnsi"/>
          <w:sz w:val="24"/>
          <w:szCs w:val="24"/>
        </w:rPr>
      </w:pPr>
      <w:r w:rsidRPr="00D20116">
        <w:rPr>
          <w:rFonts w:eastAsia="Calibri" w:cstheme="minorHAnsi"/>
          <w:sz w:val="24"/>
          <w:szCs w:val="24"/>
        </w:rPr>
        <w:t>Interrogate children or ask leading questions;</w:t>
      </w:r>
    </w:p>
    <w:p w14:paraId="0EA85223" w14:textId="77777777" w:rsidR="008170CC" w:rsidRPr="00D20116" w:rsidRDefault="008170CC" w:rsidP="008170CC">
      <w:pPr>
        <w:numPr>
          <w:ilvl w:val="0"/>
          <w:numId w:val="5"/>
        </w:numPr>
        <w:spacing w:after="0" w:line="240" w:lineRule="auto"/>
        <w:rPr>
          <w:rFonts w:eastAsia="Calibri" w:cstheme="minorHAnsi"/>
          <w:sz w:val="24"/>
          <w:szCs w:val="24"/>
        </w:rPr>
      </w:pPr>
      <w:r w:rsidRPr="00D20116">
        <w:rPr>
          <w:rFonts w:eastAsia="Calibri" w:cstheme="minorHAnsi"/>
          <w:sz w:val="24"/>
          <w:szCs w:val="24"/>
        </w:rPr>
        <w:t>Speak with anyone about whom allegations are made, even if the allegations are about a colleague or another adult.</w:t>
      </w:r>
    </w:p>
    <w:p w14:paraId="6A63CCAC" w14:textId="77777777" w:rsidR="008170CC" w:rsidRPr="00D20116" w:rsidRDefault="008170CC" w:rsidP="00B9262C">
      <w:pPr>
        <w:spacing w:after="0" w:line="240" w:lineRule="auto"/>
        <w:rPr>
          <w:rFonts w:eastAsia="Calibri" w:cstheme="minorHAnsi"/>
          <w:sz w:val="24"/>
          <w:szCs w:val="24"/>
          <w:lang w:eastAsia="en-GB"/>
        </w:rPr>
      </w:pPr>
      <w:r w:rsidRPr="00D20116">
        <w:rPr>
          <w:rFonts w:eastAsia="Calibri" w:cstheme="minorHAnsi"/>
          <w:sz w:val="24"/>
          <w:szCs w:val="24"/>
          <w:lang w:eastAsia="en-GB"/>
        </w:rPr>
        <w:br/>
        <w:t xml:space="preserve">Little Willows always considers the safety and welfare of a child or young person when making decisions to </w:t>
      </w:r>
      <w:r w:rsidRPr="00D20116">
        <w:rPr>
          <w:rFonts w:eastAsia="Calibri" w:cstheme="minorHAnsi"/>
          <w:sz w:val="24"/>
          <w:szCs w:val="24"/>
          <w:lang w:eastAsia="en-GB"/>
        </w:rPr>
        <w:lastRenderedPageBreak/>
        <w:t>share information about them.  Where there is a concern that the child is suffering or at risk of harm, the child’s safety and welfare must be the overriding factor.</w:t>
      </w:r>
    </w:p>
    <w:p w14:paraId="11AFD906" w14:textId="77777777" w:rsidR="005D741A" w:rsidRPr="00D20116" w:rsidRDefault="005D741A" w:rsidP="00B9262C">
      <w:pPr>
        <w:spacing w:after="0" w:line="240" w:lineRule="auto"/>
        <w:rPr>
          <w:rFonts w:eastAsia="Calibri" w:cstheme="minorHAnsi"/>
          <w:sz w:val="24"/>
          <w:szCs w:val="24"/>
          <w:lang w:eastAsia="en-GB"/>
        </w:rPr>
      </w:pPr>
    </w:p>
    <w:p w14:paraId="22257C4B" w14:textId="77777777" w:rsidR="005D741A" w:rsidRPr="00D20116" w:rsidRDefault="005D741A" w:rsidP="005D741A">
      <w:pPr>
        <w:rPr>
          <w:rFonts w:eastAsia="Calibri" w:cstheme="minorHAnsi"/>
          <w:b/>
          <w:sz w:val="24"/>
          <w:szCs w:val="24"/>
          <w:u w:val="single"/>
          <w:lang w:eastAsia="en-GB"/>
        </w:rPr>
      </w:pPr>
      <w:r w:rsidRPr="00D20116">
        <w:rPr>
          <w:rFonts w:eastAsia="Calibri" w:cstheme="minorHAnsi"/>
          <w:b/>
          <w:sz w:val="24"/>
          <w:szCs w:val="24"/>
          <w:u w:val="single"/>
          <w:lang w:eastAsia="en-GB"/>
        </w:rPr>
        <w:t>What we will do if we have concerns regarding a child…</w:t>
      </w:r>
    </w:p>
    <w:p w14:paraId="131E1D2B" w14:textId="77777777" w:rsidR="005D741A" w:rsidRPr="00D20116" w:rsidRDefault="005D741A" w:rsidP="005D741A">
      <w:pPr>
        <w:rPr>
          <w:rFonts w:eastAsia="Calibri" w:cstheme="minorHAnsi"/>
          <w:sz w:val="24"/>
          <w:szCs w:val="24"/>
          <w:lang w:eastAsia="en-GB"/>
        </w:rPr>
      </w:pPr>
      <w:r w:rsidRPr="00D20116">
        <w:rPr>
          <w:rFonts w:eastAsia="Calibri" w:cstheme="minorHAnsi"/>
          <w:sz w:val="24"/>
          <w:szCs w:val="24"/>
          <w:lang w:eastAsia="en-GB"/>
        </w:rPr>
        <w:t>If the staff team have any concerns that a child is being mistreated either</w:t>
      </w:r>
      <w:r w:rsidR="006202D1">
        <w:rPr>
          <w:rFonts w:eastAsia="Calibri" w:cstheme="minorHAnsi"/>
          <w:sz w:val="24"/>
          <w:szCs w:val="24"/>
          <w:lang w:eastAsia="en-GB"/>
        </w:rPr>
        <w:t xml:space="preserve">; </w:t>
      </w:r>
      <w:r w:rsidRPr="00D20116">
        <w:rPr>
          <w:rFonts w:eastAsia="Calibri" w:cstheme="minorHAnsi"/>
          <w:sz w:val="24"/>
          <w:szCs w:val="24"/>
          <w:lang w:eastAsia="en-GB"/>
        </w:rPr>
        <w:t>physically, mentally, emotionally, sexually, bullied, neglected</w:t>
      </w:r>
      <w:r w:rsidR="006202D1">
        <w:rPr>
          <w:rFonts w:eastAsia="Calibri" w:cstheme="minorHAnsi"/>
          <w:sz w:val="24"/>
          <w:szCs w:val="24"/>
          <w:lang w:eastAsia="en-GB"/>
        </w:rPr>
        <w:t>,</w:t>
      </w:r>
      <w:r w:rsidRPr="00D20116">
        <w:rPr>
          <w:rFonts w:eastAsia="Calibri" w:cstheme="minorHAnsi"/>
          <w:sz w:val="24"/>
          <w:szCs w:val="24"/>
          <w:lang w:eastAsia="en-GB"/>
        </w:rPr>
        <w:t xml:space="preserve"> or is at risk of radicalisation</w:t>
      </w:r>
      <w:r w:rsidR="00264762">
        <w:rPr>
          <w:rFonts w:eastAsia="Calibri" w:cstheme="minorHAnsi"/>
          <w:sz w:val="24"/>
          <w:szCs w:val="24"/>
          <w:lang w:eastAsia="en-GB"/>
        </w:rPr>
        <w:t xml:space="preserve"> or FGM</w:t>
      </w:r>
      <w:r w:rsidRPr="00D20116">
        <w:rPr>
          <w:rFonts w:eastAsia="Calibri" w:cstheme="minorHAnsi"/>
          <w:sz w:val="24"/>
          <w:szCs w:val="24"/>
          <w:lang w:eastAsia="en-GB"/>
        </w:rPr>
        <w:t xml:space="preserve"> then we action the following procedure:  </w:t>
      </w:r>
    </w:p>
    <w:p w14:paraId="0551BEE2" w14:textId="77777777" w:rsidR="005D741A" w:rsidRPr="00D20116" w:rsidRDefault="005D741A" w:rsidP="005D741A">
      <w:pPr>
        <w:pStyle w:val="ListParagraph"/>
        <w:numPr>
          <w:ilvl w:val="0"/>
          <w:numId w:val="2"/>
        </w:numPr>
        <w:rPr>
          <w:rFonts w:eastAsia="Calibri" w:cstheme="minorHAnsi"/>
          <w:sz w:val="24"/>
          <w:szCs w:val="24"/>
          <w:lang w:eastAsia="en-GB"/>
        </w:rPr>
      </w:pPr>
      <w:r w:rsidRPr="00D20116">
        <w:rPr>
          <w:rFonts w:eastAsia="Calibri" w:cstheme="minorHAnsi"/>
          <w:sz w:val="24"/>
          <w:szCs w:val="24"/>
          <w:lang w:eastAsia="en-GB"/>
        </w:rPr>
        <w:t xml:space="preserve">If you believe that the child is at immediate risk of harm, then you must notify (where possible) the Child protection Officer or Deputy Officer and contact 999 emergency services. </w:t>
      </w:r>
    </w:p>
    <w:p w14:paraId="2C14A9C9" w14:textId="77777777" w:rsidR="005D741A" w:rsidRPr="00D20116" w:rsidRDefault="005D741A" w:rsidP="005D741A">
      <w:pPr>
        <w:pStyle w:val="ListParagraph"/>
        <w:numPr>
          <w:ilvl w:val="0"/>
          <w:numId w:val="2"/>
        </w:numPr>
        <w:rPr>
          <w:rFonts w:eastAsia="Calibri" w:cstheme="minorHAnsi"/>
          <w:sz w:val="24"/>
          <w:szCs w:val="24"/>
          <w:lang w:eastAsia="en-GB"/>
        </w:rPr>
      </w:pPr>
      <w:r w:rsidRPr="00D20116">
        <w:rPr>
          <w:rFonts w:eastAsia="Calibri" w:cstheme="minorHAnsi"/>
          <w:sz w:val="24"/>
          <w:szCs w:val="24"/>
          <w:lang w:eastAsia="en-GB"/>
        </w:rPr>
        <w:t>In incidents whe</w:t>
      </w:r>
      <w:r w:rsidR="001B4057">
        <w:rPr>
          <w:rFonts w:eastAsia="Calibri" w:cstheme="minorHAnsi"/>
          <w:sz w:val="24"/>
          <w:szCs w:val="24"/>
          <w:lang w:eastAsia="en-GB"/>
        </w:rPr>
        <w:t>re concerns are raised by staff</w:t>
      </w:r>
      <w:r w:rsidRPr="00D20116">
        <w:rPr>
          <w:rFonts w:eastAsia="Calibri" w:cstheme="minorHAnsi"/>
          <w:sz w:val="24"/>
          <w:szCs w:val="24"/>
          <w:lang w:eastAsia="en-GB"/>
        </w:rPr>
        <w:t xml:space="preserve">, they are asked to write a detailed account of the concern, any conversation with the child or any physical signs on a children’s concern log. This should be passed onto the Child protection officer or deputy officer at the first possible chance, to be stored in the concerns file. </w:t>
      </w:r>
    </w:p>
    <w:p w14:paraId="2FC25B03" w14:textId="77777777" w:rsidR="005D741A" w:rsidRPr="00D20116" w:rsidRDefault="005D741A" w:rsidP="005D741A">
      <w:pPr>
        <w:pStyle w:val="ListParagraph"/>
        <w:numPr>
          <w:ilvl w:val="0"/>
          <w:numId w:val="2"/>
        </w:numPr>
        <w:rPr>
          <w:rFonts w:eastAsia="Calibri" w:cstheme="minorHAnsi"/>
          <w:sz w:val="24"/>
          <w:szCs w:val="24"/>
          <w:lang w:eastAsia="en-GB"/>
        </w:rPr>
      </w:pPr>
      <w:r w:rsidRPr="00D20116">
        <w:rPr>
          <w:rFonts w:eastAsia="Calibri" w:cstheme="minorHAnsi"/>
          <w:sz w:val="24"/>
          <w:szCs w:val="24"/>
          <w:lang w:eastAsia="en-GB"/>
        </w:rPr>
        <w:t xml:space="preserve">The matter is to be kept on a “need to know” basis. </w:t>
      </w:r>
    </w:p>
    <w:p w14:paraId="4E2A5782" w14:textId="77777777" w:rsidR="005D741A" w:rsidRPr="00D20116" w:rsidRDefault="005D741A" w:rsidP="005D741A">
      <w:pPr>
        <w:pStyle w:val="ListParagraph"/>
        <w:numPr>
          <w:ilvl w:val="0"/>
          <w:numId w:val="2"/>
        </w:numPr>
        <w:rPr>
          <w:rFonts w:eastAsia="Calibri" w:cstheme="minorHAnsi"/>
          <w:sz w:val="24"/>
          <w:szCs w:val="24"/>
          <w:lang w:eastAsia="en-GB"/>
        </w:rPr>
      </w:pPr>
      <w:r w:rsidRPr="00D20116">
        <w:rPr>
          <w:rFonts w:eastAsia="Calibri" w:cstheme="minorHAnsi"/>
          <w:sz w:val="24"/>
          <w:szCs w:val="24"/>
          <w:lang w:eastAsia="en-GB"/>
        </w:rPr>
        <w:t xml:space="preserve">If a referral is made to an outside agency, the Child protection officer will provide details of the outcome to the referee as appropriate. </w:t>
      </w:r>
    </w:p>
    <w:p w14:paraId="496BF2C3" w14:textId="77777777" w:rsidR="005D741A" w:rsidRPr="00D20116" w:rsidRDefault="005D741A" w:rsidP="005D741A">
      <w:pPr>
        <w:pStyle w:val="ListParagraph"/>
        <w:rPr>
          <w:rFonts w:eastAsia="Calibri" w:cstheme="minorHAnsi"/>
          <w:sz w:val="24"/>
          <w:szCs w:val="24"/>
          <w:lang w:eastAsia="en-GB"/>
        </w:rPr>
      </w:pPr>
    </w:p>
    <w:p w14:paraId="4D4D0931" w14:textId="77777777" w:rsidR="00236688" w:rsidRPr="00D20116" w:rsidRDefault="005D741A" w:rsidP="0088497C">
      <w:pPr>
        <w:pStyle w:val="ListParagraph"/>
        <w:rPr>
          <w:rFonts w:eastAsia="Calibri" w:cstheme="minorHAnsi"/>
          <w:sz w:val="24"/>
          <w:szCs w:val="24"/>
          <w:lang w:eastAsia="en-GB"/>
        </w:rPr>
      </w:pPr>
      <w:r w:rsidRPr="00D20116">
        <w:rPr>
          <w:rFonts w:eastAsia="Calibri" w:cstheme="minorHAnsi"/>
          <w:i/>
          <w:sz w:val="24"/>
          <w:szCs w:val="24"/>
        </w:rPr>
        <w:t>It is not the staff’s job to investigate this matter. It is the duty of the Child protection officer to gather enough information to decide whether or not to contact Social services. The Social Services Department and the Police have a duty to investigate cases of suspected abuse and radicalisation. Those who work in the education service have a duty to co-operate with any such investigation. This might involve providing information, monitoring the child or, in some cases, attending a Child Protection Conference.</w:t>
      </w:r>
    </w:p>
    <w:p w14:paraId="1F667B4A" w14:textId="77777777" w:rsidR="00236688" w:rsidRPr="00D20116" w:rsidRDefault="00236688" w:rsidP="008F1E1C">
      <w:pPr>
        <w:rPr>
          <w:rFonts w:eastAsia="Calibri" w:cstheme="minorHAnsi"/>
          <w:i/>
          <w:sz w:val="24"/>
          <w:szCs w:val="24"/>
        </w:rPr>
      </w:pPr>
    </w:p>
    <w:p w14:paraId="39947B3C" w14:textId="77777777" w:rsidR="00907B48" w:rsidRPr="00D20116" w:rsidRDefault="00907B48" w:rsidP="008F1E1C">
      <w:pPr>
        <w:rPr>
          <w:rFonts w:eastAsia="Calibri" w:cstheme="minorHAnsi"/>
          <w:i/>
          <w:sz w:val="24"/>
          <w:szCs w:val="24"/>
        </w:rPr>
      </w:pPr>
      <w:r w:rsidRPr="00D20116">
        <w:rPr>
          <w:rFonts w:eastAsia="Calibri" w:cstheme="minorHAnsi"/>
          <w:i/>
          <w:sz w:val="24"/>
          <w:szCs w:val="24"/>
        </w:rPr>
        <w:t>How to document…</w:t>
      </w:r>
    </w:p>
    <w:p w14:paraId="10486CDD" w14:textId="77777777" w:rsidR="0088497C" w:rsidRPr="00A23F19" w:rsidRDefault="00907B48" w:rsidP="00A23F19">
      <w:pPr>
        <w:rPr>
          <w:rFonts w:eastAsia="Calibri" w:cstheme="minorHAnsi"/>
          <w:sz w:val="24"/>
          <w:szCs w:val="24"/>
        </w:rPr>
      </w:pPr>
      <w:r w:rsidRPr="00D20116">
        <w:rPr>
          <w:rFonts w:eastAsia="Calibri" w:cstheme="minorHAnsi"/>
          <w:sz w:val="24"/>
          <w:szCs w:val="24"/>
        </w:rPr>
        <w:t>When providing written accounts of disclosures/ concerns we ask that you seek out the CPO who will pro</w:t>
      </w:r>
      <w:r w:rsidR="00F06315" w:rsidRPr="00D20116">
        <w:rPr>
          <w:rFonts w:eastAsia="Calibri" w:cstheme="minorHAnsi"/>
          <w:sz w:val="24"/>
          <w:szCs w:val="24"/>
        </w:rPr>
        <w:t>vide you with the concerns form to complete</w:t>
      </w:r>
      <w:r w:rsidRPr="00D20116">
        <w:rPr>
          <w:rFonts w:eastAsia="Calibri" w:cstheme="minorHAnsi"/>
          <w:sz w:val="24"/>
          <w:szCs w:val="24"/>
        </w:rPr>
        <w:t>. In the account you should l</w:t>
      </w:r>
      <w:r w:rsidR="0020641F" w:rsidRPr="00D20116">
        <w:rPr>
          <w:rFonts w:eastAsia="Calibri" w:cstheme="minorHAnsi"/>
          <w:sz w:val="24"/>
          <w:szCs w:val="24"/>
        </w:rPr>
        <w:t>og dates, times, adults present</w:t>
      </w:r>
      <w:r w:rsidR="006202D1">
        <w:rPr>
          <w:rFonts w:eastAsia="Calibri" w:cstheme="minorHAnsi"/>
          <w:sz w:val="24"/>
          <w:szCs w:val="24"/>
        </w:rPr>
        <w:t>,</w:t>
      </w:r>
      <w:r w:rsidR="0020641F" w:rsidRPr="00D20116">
        <w:rPr>
          <w:rFonts w:eastAsia="Calibri" w:cstheme="minorHAnsi"/>
          <w:sz w:val="24"/>
          <w:szCs w:val="24"/>
        </w:rPr>
        <w:t xml:space="preserve"> and</w:t>
      </w:r>
      <w:r w:rsidRPr="00D20116">
        <w:rPr>
          <w:rFonts w:eastAsia="Calibri" w:cstheme="minorHAnsi"/>
          <w:sz w:val="24"/>
          <w:szCs w:val="24"/>
        </w:rPr>
        <w:t xml:space="preserve"> detailed conversations if a disclosure. This account should be written as a factual piece of information so that we can remain impartial as appropriate. If you need to log physical markings etc. then we a</w:t>
      </w:r>
      <w:r w:rsidR="0020641F" w:rsidRPr="00D20116">
        <w:rPr>
          <w:rFonts w:eastAsia="Calibri" w:cstheme="minorHAnsi"/>
          <w:sz w:val="24"/>
          <w:szCs w:val="24"/>
        </w:rPr>
        <w:t>sk</w:t>
      </w:r>
      <w:r w:rsidR="00236688" w:rsidRPr="00D20116">
        <w:rPr>
          <w:rFonts w:eastAsia="Calibri" w:cstheme="minorHAnsi"/>
          <w:sz w:val="24"/>
          <w:szCs w:val="24"/>
        </w:rPr>
        <w:t xml:space="preserve"> for staff to use a body map</w:t>
      </w:r>
      <w:r w:rsidRPr="00D20116">
        <w:rPr>
          <w:rFonts w:eastAsia="Calibri" w:cstheme="minorHAnsi"/>
          <w:sz w:val="24"/>
          <w:szCs w:val="24"/>
        </w:rPr>
        <w:t xml:space="preserve"> to make these logs.  </w:t>
      </w:r>
    </w:p>
    <w:p w14:paraId="45851960" w14:textId="77777777" w:rsidR="0088497C" w:rsidRPr="00D20116" w:rsidRDefault="0088497C" w:rsidP="00FC7AAB">
      <w:pPr>
        <w:spacing w:after="0" w:line="240" w:lineRule="auto"/>
        <w:rPr>
          <w:rFonts w:eastAsia="Calibri" w:cstheme="minorHAnsi"/>
          <w:b/>
          <w:sz w:val="24"/>
          <w:szCs w:val="24"/>
          <w:u w:val="single"/>
          <w:lang w:eastAsia="en-GB"/>
        </w:rPr>
      </w:pPr>
    </w:p>
    <w:p w14:paraId="1E2B4F78" w14:textId="77777777" w:rsidR="00FC7AAB" w:rsidRPr="00D20116" w:rsidRDefault="00FC7AAB" w:rsidP="00FC7AAB">
      <w:pPr>
        <w:spacing w:after="0" w:line="240" w:lineRule="auto"/>
        <w:rPr>
          <w:rFonts w:eastAsia="Calibri" w:cstheme="minorHAnsi"/>
          <w:b/>
          <w:sz w:val="24"/>
          <w:szCs w:val="24"/>
          <w:u w:val="single"/>
          <w:lang w:eastAsia="en-GB"/>
        </w:rPr>
      </w:pPr>
      <w:r w:rsidRPr="00D20116">
        <w:rPr>
          <w:rFonts w:eastAsia="Calibri" w:cstheme="minorHAnsi"/>
          <w:b/>
          <w:sz w:val="24"/>
          <w:szCs w:val="24"/>
          <w:u w:val="single"/>
          <w:lang w:eastAsia="en-GB"/>
        </w:rPr>
        <w:t>Referring Allegations to Chid Protection Agencies</w:t>
      </w:r>
    </w:p>
    <w:p w14:paraId="7E946F07" w14:textId="77777777" w:rsidR="00FC7AAB" w:rsidRPr="00D20116" w:rsidRDefault="00FC7AAB" w:rsidP="00FC7AAB">
      <w:pPr>
        <w:spacing w:after="0" w:line="240" w:lineRule="auto"/>
        <w:rPr>
          <w:rFonts w:eastAsia="Calibri" w:cstheme="minorHAnsi"/>
          <w:sz w:val="24"/>
          <w:szCs w:val="24"/>
          <w:lang w:eastAsia="en-GB"/>
        </w:rPr>
      </w:pPr>
    </w:p>
    <w:p w14:paraId="1F7467D7" w14:textId="77777777" w:rsidR="00FC7AAB" w:rsidRPr="00D20116" w:rsidRDefault="00FC7AAB"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We adhere to the procedure set out in the</w:t>
      </w:r>
      <w:r w:rsidR="00A23F19">
        <w:rPr>
          <w:rFonts w:eastAsia="Calibri" w:cstheme="minorHAnsi"/>
          <w:sz w:val="24"/>
          <w:szCs w:val="24"/>
          <w:lang w:eastAsia="en-GB"/>
        </w:rPr>
        <w:t xml:space="preserve"> BANES</w:t>
      </w:r>
      <w:r w:rsidRPr="00D20116">
        <w:rPr>
          <w:rFonts w:eastAsia="Calibri" w:cstheme="minorHAnsi"/>
          <w:sz w:val="24"/>
          <w:szCs w:val="24"/>
          <w:lang w:eastAsia="en-GB"/>
        </w:rPr>
        <w:t xml:space="preserve"> Local Safeguardi</w:t>
      </w:r>
      <w:r w:rsidR="00F06315" w:rsidRPr="00D20116">
        <w:rPr>
          <w:rFonts w:eastAsia="Calibri" w:cstheme="minorHAnsi"/>
          <w:sz w:val="24"/>
          <w:szCs w:val="24"/>
          <w:lang w:eastAsia="en-GB"/>
        </w:rPr>
        <w:t>ng Children Board procedure folder</w:t>
      </w:r>
      <w:r w:rsidRPr="00D20116">
        <w:rPr>
          <w:rFonts w:eastAsia="Calibri" w:cstheme="minorHAnsi"/>
          <w:sz w:val="24"/>
          <w:szCs w:val="24"/>
          <w:lang w:eastAsia="en-GB"/>
        </w:rPr>
        <w:t>.  It is our duty to report any concerns we may have regarding the children in our care.  This is primarily to safeguard the children.</w:t>
      </w:r>
    </w:p>
    <w:p w14:paraId="4FC0662A" w14:textId="77777777" w:rsidR="00FC7AAB" w:rsidRPr="00D20116" w:rsidRDefault="00FC7AAB" w:rsidP="00FC7AAB">
      <w:pPr>
        <w:spacing w:after="0" w:line="240" w:lineRule="auto"/>
        <w:rPr>
          <w:rFonts w:eastAsia="Calibri" w:cstheme="minorHAnsi"/>
          <w:sz w:val="24"/>
          <w:szCs w:val="24"/>
          <w:lang w:eastAsia="en-GB"/>
        </w:rPr>
      </w:pPr>
    </w:p>
    <w:p w14:paraId="231C48E7" w14:textId="77777777" w:rsidR="00FC7AAB" w:rsidRPr="00D20116" w:rsidRDefault="00FC7AAB"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In these cases:</w:t>
      </w:r>
    </w:p>
    <w:p w14:paraId="0F259220" w14:textId="77777777" w:rsidR="00FC7AAB" w:rsidRPr="00D20116" w:rsidRDefault="00FC7AAB" w:rsidP="00FC7AAB">
      <w:pPr>
        <w:spacing w:after="0" w:line="240" w:lineRule="auto"/>
        <w:rPr>
          <w:rFonts w:eastAsia="Calibri" w:cstheme="minorHAnsi"/>
          <w:sz w:val="24"/>
          <w:szCs w:val="24"/>
          <w:lang w:eastAsia="en-GB"/>
        </w:rPr>
      </w:pPr>
    </w:p>
    <w:p w14:paraId="2F637EB0"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Contact is made</w:t>
      </w:r>
      <w:r w:rsidR="006202D1">
        <w:rPr>
          <w:rFonts w:eastAsia="Calibri" w:cstheme="minorHAnsi"/>
          <w:sz w:val="24"/>
          <w:szCs w:val="24"/>
          <w:lang w:eastAsia="en-GB"/>
        </w:rPr>
        <w:t xml:space="preserve"> </w:t>
      </w:r>
      <w:r w:rsidR="00F06315" w:rsidRPr="00D20116">
        <w:rPr>
          <w:rFonts w:eastAsia="Calibri" w:cstheme="minorHAnsi"/>
          <w:sz w:val="24"/>
          <w:szCs w:val="24"/>
          <w:lang w:eastAsia="en-GB"/>
        </w:rPr>
        <w:t>without delay, to</w:t>
      </w:r>
      <w:r w:rsidRPr="00D20116">
        <w:rPr>
          <w:rFonts w:eastAsia="Calibri" w:cstheme="minorHAnsi"/>
          <w:sz w:val="24"/>
          <w:szCs w:val="24"/>
          <w:lang w:eastAsia="en-GB"/>
        </w:rPr>
        <w:t xml:space="preserve"> the local social services department.</w:t>
      </w:r>
    </w:p>
    <w:p w14:paraId="16FFEE19"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lastRenderedPageBreak/>
        <w:t>The Manager or Child Protection Officer communicates as much information about the allegation and related incidents as is consistent with advice given by Social Services and the Police.</w:t>
      </w:r>
    </w:p>
    <w:p w14:paraId="735DE57C" w14:textId="77777777" w:rsidR="00FC7AAB" w:rsidRPr="00D20116" w:rsidRDefault="00F06315"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The Child protection Officer</w:t>
      </w:r>
      <w:r w:rsidR="00FC7AAB" w:rsidRPr="00D20116">
        <w:rPr>
          <w:rFonts w:eastAsia="Calibri" w:cstheme="minorHAnsi"/>
          <w:sz w:val="24"/>
          <w:szCs w:val="24"/>
          <w:lang w:eastAsia="en-GB"/>
        </w:rPr>
        <w:t xml:space="preserve"> is required to inform the Local Area Designated Officer (LADO) of all allegations made towards anybody on the premises</w:t>
      </w:r>
      <w:r w:rsidR="0088497C" w:rsidRPr="00D20116">
        <w:rPr>
          <w:rFonts w:eastAsia="Calibri" w:cstheme="minorHAnsi"/>
          <w:sz w:val="24"/>
          <w:szCs w:val="24"/>
          <w:lang w:eastAsia="en-GB"/>
        </w:rPr>
        <w:t xml:space="preserve"> within 24hrs of disclosure/ incident</w:t>
      </w:r>
      <w:r w:rsidR="00FC7AAB" w:rsidRPr="00D20116">
        <w:rPr>
          <w:rFonts w:eastAsia="Calibri" w:cstheme="minorHAnsi"/>
          <w:sz w:val="24"/>
          <w:szCs w:val="24"/>
          <w:lang w:eastAsia="en-GB"/>
        </w:rPr>
        <w:t>.  The LA</w:t>
      </w:r>
      <w:r w:rsidRPr="00D20116">
        <w:rPr>
          <w:rFonts w:eastAsia="Calibri" w:cstheme="minorHAnsi"/>
          <w:sz w:val="24"/>
          <w:szCs w:val="24"/>
          <w:lang w:eastAsia="en-GB"/>
        </w:rPr>
        <w:t>DO works with the Child protection Officer</w:t>
      </w:r>
      <w:r w:rsidR="00FC7AAB" w:rsidRPr="00D20116">
        <w:rPr>
          <w:rFonts w:eastAsia="Calibri" w:cstheme="minorHAnsi"/>
          <w:sz w:val="24"/>
          <w:szCs w:val="24"/>
          <w:lang w:eastAsia="en-GB"/>
        </w:rPr>
        <w:t xml:space="preserve"> to discuss and agree next steps.  The LADO is responsible for chairing strategy meetings with the Police and Senior Management, plan and agree any investigations, maintain an information database in relation to all allegations and producing reports as required.</w:t>
      </w:r>
    </w:p>
    <w:p w14:paraId="7439ACEC"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At all times, the safety, protection and interests of children concerned takes precedence.  The Manager and Staff work</w:t>
      </w:r>
      <w:r w:rsidR="00D05DDF" w:rsidRPr="00D20116">
        <w:rPr>
          <w:rFonts w:eastAsia="Calibri" w:cstheme="minorHAnsi"/>
          <w:sz w:val="24"/>
          <w:szCs w:val="24"/>
          <w:lang w:eastAsia="en-GB"/>
        </w:rPr>
        <w:t xml:space="preserve"> with</w:t>
      </w:r>
      <w:r w:rsidRPr="00D20116">
        <w:rPr>
          <w:rFonts w:eastAsia="Calibri" w:cstheme="minorHAnsi"/>
          <w:sz w:val="24"/>
          <w:szCs w:val="24"/>
          <w:lang w:eastAsia="en-GB"/>
        </w:rPr>
        <w:t xml:space="preserve"> and support Parents/Carers as far as they are legally able.</w:t>
      </w:r>
    </w:p>
    <w:p w14:paraId="63ABC2B5"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Little Wil</w:t>
      </w:r>
      <w:r w:rsidR="00D05DDF" w:rsidRPr="00D20116">
        <w:rPr>
          <w:rFonts w:eastAsia="Calibri" w:cstheme="minorHAnsi"/>
          <w:sz w:val="24"/>
          <w:szCs w:val="24"/>
          <w:lang w:eastAsia="en-GB"/>
        </w:rPr>
        <w:t>lows assists Social Services,</w:t>
      </w:r>
      <w:r w:rsidRPr="00D20116">
        <w:rPr>
          <w:rFonts w:eastAsia="Calibri" w:cstheme="minorHAnsi"/>
          <w:sz w:val="24"/>
          <w:szCs w:val="24"/>
          <w:lang w:eastAsia="en-GB"/>
        </w:rPr>
        <w:t xml:space="preserve"> the Police</w:t>
      </w:r>
      <w:r w:rsidR="00D05DDF" w:rsidRPr="00D20116">
        <w:rPr>
          <w:rFonts w:eastAsia="Calibri" w:cstheme="minorHAnsi"/>
          <w:sz w:val="24"/>
          <w:szCs w:val="24"/>
          <w:lang w:eastAsia="en-GB"/>
        </w:rPr>
        <w:t xml:space="preserve"> and LADO, as far as we are</w:t>
      </w:r>
      <w:r w:rsidRPr="00D20116">
        <w:rPr>
          <w:rFonts w:eastAsia="Calibri" w:cstheme="minorHAnsi"/>
          <w:sz w:val="24"/>
          <w:szCs w:val="24"/>
          <w:lang w:eastAsia="en-GB"/>
        </w:rPr>
        <w:t xml:space="preserve"> able, during any investigation of abuse or neglect.  This includes disclosing written and verbal information and evidence.</w:t>
      </w:r>
    </w:p>
    <w:p w14:paraId="4F598606"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Ofsted is informed immediately of any allegations of abuse against a member of Staff, Student or Volunteer, or any abuse that is alleged to have taken place on the premises during a visit or outing.</w:t>
      </w:r>
    </w:p>
    <w:p w14:paraId="38778014" w14:textId="77777777" w:rsidR="00FC7AAB" w:rsidRPr="00D20116" w:rsidRDefault="00FC7AAB" w:rsidP="00FC7AAB">
      <w:pPr>
        <w:numPr>
          <w:ilvl w:val="0"/>
          <w:numId w:val="7"/>
        </w:numPr>
        <w:spacing w:after="0" w:line="240" w:lineRule="auto"/>
        <w:rPr>
          <w:rFonts w:eastAsia="Calibri" w:cstheme="minorHAnsi"/>
          <w:sz w:val="24"/>
          <w:szCs w:val="24"/>
          <w:lang w:eastAsia="en-GB"/>
        </w:rPr>
      </w:pPr>
      <w:r w:rsidRPr="00D20116">
        <w:rPr>
          <w:rFonts w:eastAsia="Calibri" w:cstheme="minorHAnsi"/>
          <w:sz w:val="24"/>
          <w:szCs w:val="24"/>
          <w:lang w:eastAsia="en-GB"/>
        </w:rPr>
        <w:t>Ofsted is informed of any allegation of harm or abuse by any person with access to the premises or looking after children on the premises (whether relating to harm of abuse committed on the premises or elsewhere), or any other abuse which is alleged to have taken place on the premises and the action taken in respect of these allegations.  This is done within 14 days of the allegations being made</w:t>
      </w:r>
      <w:r w:rsidR="006202D1">
        <w:rPr>
          <w:rFonts w:eastAsia="Calibri" w:cstheme="minorHAnsi"/>
          <w:sz w:val="24"/>
          <w:szCs w:val="24"/>
          <w:lang w:eastAsia="en-GB"/>
        </w:rPr>
        <w:t>.</w:t>
      </w:r>
    </w:p>
    <w:p w14:paraId="5B794852" w14:textId="77777777" w:rsidR="00FC7AAB" w:rsidRPr="00D20116" w:rsidRDefault="00FC7AAB" w:rsidP="00FC7AAB">
      <w:pPr>
        <w:spacing w:after="0" w:line="240" w:lineRule="auto"/>
        <w:ind w:left="720"/>
        <w:rPr>
          <w:rFonts w:eastAsia="Calibri" w:cstheme="minorHAnsi"/>
          <w:sz w:val="24"/>
          <w:szCs w:val="24"/>
          <w:lang w:eastAsia="en-GB"/>
        </w:rPr>
      </w:pPr>
    </w:p>
    <w:p w14:paraId="56D84F73" w14:textId="77777777" w:rsidR="00236688" w:rsidRPr="00D20116" w:rsidRDefault="00FC7AAB" w:rsidP="00FC7AAB">
      <w:pPr>
        <w:spacing w:after="0" w:line="240" w:lineRule="auto"/>
        <w:rPr>
          <w:rFonts w:eastAsia="Calibri" w:cstheme="minorHAnsi"/>
          <w:b/>
          <w:sz w:val="24"/>
          <w:szCs w:val="24"/>
          <w:u w:val="single"/>
          <w:lang w:eastAsia="en-GB"/>
        </w:rPr>
      </w:pPr>
      <w:r w:rsidRPr="00D20116">
        <w:rPr>
          <w:rFonts w:eastAsia="Calibri" w:cstheme="minorHAnsi"/>
          <w:b/>
          <w:sz w:val="24"/>
          <w:szCs w:val="24"/>
          <w:u w:val="single"/>
          <w:lang w:eastAsia="en-GB"/>
        </w:rPr>
        <w:t>Contact details for all agencies…</w:t>
      </w:r>
    </w:p>
    <w:p w14:paraId="436CCA91" w14:textId="77777777" w:rsidR="00A562A9"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Ofsted</w:t>
      </w:r>
    </w:p>
    <w:p w14:paraId="3FA3E3B5" w14:textId="77777777" w:rsidR="0033598D"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Piccadilly Gate</w:t>
      </w:r>
    </w:p>
    <w:p w14:paraId="0D637817" w14:textId="77777777" w:rsidR="0033598D"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Store Street</w:t>
      </w:r>
    </w:p>
    <w:p w14:paraId="3C02BBF5" w14:textId="77777777" w:rsidR="0033598D"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Manchester</w:t>
      </w:r>
    </w:p>
    <w:p w14:paraId="4FF18949" w14:textId="77777777" w:rsidR="0033598D"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M12WD</w:t>
      </w:r>
    </w:p>
    <w:p w14:paraId="002C82DA" w14:textId="77777777" w:rsidR="0033598D" w:rsidRPr="00D20116" w:rsidRDefault="0033598D" w:rsidP="00FC7AAB">
      <w:pPr>
        <w:spacing w:after="0" w:line="240" w:lineRule="auto"/>
        <w:rPr>
          <w:rFonts w:eastAsia="Calibri" w:cstheme="minorHAnsi"/>
          <w:sz w:val="24"/>
          <w:szCs w:val="24"/>
          <w:lang w:eastAsia="en-GB"/>
        </w:rPr>
      </w:pPr>
      <w:r w:rsidRPr="00D20116">
        <w:rPr>
          <w:rFonts w:eastAsia="Calibri" w:cstheme="minorHAnsi"/>
          <w:sz w:val="24"/>
          <w:szCs w:val="24"/>
          <w:lang w:eastAsia="en-GB"/>
        </w:rPr>
        <w:t>Telephone: 0300 123 1231</w:t>
      </w:r>
    </w:p>
    <w:p w14:paraId="46A483B1" w14:textId="77777777" w:rsidR="00236688" w:rsidRPr="00D20116" w:rsidRDefault="00236688" w:rsidP="00FC7AAB">
      <w:pPr>
        <w:spacing w:after="0" w:line="240" w:lineRule="auto"/>
        <w:rPr>
          <w:rFonts w:eastAsia="Calibri" w:cstheme="minorHAnsi"/>
          <w:sz w:val="24"/>
          <w:szCs w:val="24"/>
          <w:lang w:eastAsia="en-GB"/>
        </w:rPr>
      </w:pPr>
    </w:p>
    <w:p w14:paraId="305CF45F" w14:textId="30B099C4" w:rsidR="00236688" w:rsidRDefault="0033598D" w:rsidP="00236688">
      <w:pPr>
        <w:pStyle w:val="ListParagraph"/>
        <w:numPr>
          <w:ilvl w:val="0"/>
          <w:numId w:val="11"/>
        </w:numPr>
        <w:spacing w:after="0" w:line="240" w:lineRule="auto"/>
        <w:rPr>
          <w:rFonts w:eastAsia="Calibri" w:cstheme="minorHAnsi"/>
          <w:sz w:val="24"/>
          <w:szCs w:val="24"/>
          <w:lang w:eastAsia="en-GB"/>
        </w:rPr>
      </w:pPr>
      <w:r w:rsidRPr="00D20116">
        <w:rPr>
          <w:rFonts w:eastAsia="Calibri" w:cstheme="minorHAnsi"/>
          <w:sz w:val="24"/>
          <w:szCs w:val="24"/>
          <w:lang w:eastAsia="en-GB"/>
        </w:rPr>
        <w:t>Local Area Designated Officer</w:t>
      </w:r>
      <w:r w:rsidR="00DE2148">
        <w:rPr>
          <w:rFonts w:eastAsia="Calibri" w:cstheme="minorHAnsi"/>
          <w:sz w:val="24"/>
          <w:szCs w:val="24"/>
          <w:lang w:eastAsia="en-GB"/>
        </w:rPr>
        <w:t xml:space="preserve"> (LADO): </w:t>
      </w:r>
      <w:r w:rsidR="005E46A5" w:rsidRPr="00D20116">
        <w:rPr>
          <w:rFonts w:eastAsia="Calibri" w:cstheme="minorHAnsi"/>
          <w:sz w:val="24"/>
          <w:szCs w:val="24"/>
          <w:lang w:eastAsia="en-GB"/>
        </w:rPr>
        <w:t>01225 396810</w:t>
      </w:r>
    </w:p>
    <w:p w14:paraId="0207BACA" w14:textId="34079D94" w:rsidR="00263610" w:rsidRPr="00D20116" w:rsidRDefault="00263610" w:rsidP="00236688">
      <w:pPr>
        <w:pStyle w:val="ListParagraph"/>
        <w:numPr>
          <w:ilvl w:val="0"/>
          <w:numId w:val="11"/>
        </w:numPr>
        <w:spacing w:after="0" w:line="240" w:lineRule="auto"/>
        <w:rPr>
          <w:rFonts w:eastAsia="Calibri" w:cstheme="minorHAnsi"/>
          <w:sz w:val="24"/>
          <w:szCs w:val="24"/>
          <w:lang w:eastAsia="en-GB"/>
        </w:rPr>
      </w:pPr>
      <w:r>
        <w:rPr>
          <w:rFonts w:eastAsia="Calibri" w:cstheme="minorHAnsi"/>
          <w:sz w:val="24"/>
          <w:szCs w:val="24"/>
          <w:lang w:eastAsia="en-GB"/>
        </w:rPr>
        <w:t>Multi Agency Safeguarding Hub (MASH) Corsham: 0345 1551071</w:t>
      </w:r>
    </w:p>
    <w:p w14:paraId="7917A4EB" w14:textId="77777777" w:rsidR="00236688" w:rsidRPr="00D20116" w:rsidRDefault="00236688" w:rsidP="00236688">
      <w:pPr>
        <w:pStyle w:val="ListParagraph"/>
        <w:numPr>
          <w:ilvl w:val="0"/>
          <w:numId w:val="10"/>
        </w:numPr>
        <w:spacing w:after="0" w:line="240" w:lineRule="auto"/>
        <w:rPr>
          <w:rFonts w:eastAsia="Calibri" w:cstheme="minorHAnsi"/>
          <w:sz w:val="24"/>
          <w:szCs w:val="24"/>
          <w:lang w:eastAsia="en-GB"/>
        </w:rPr>
      </w:pPr>
      <w:r w:rsidRPr="00D20116">
        <w:rPr>
          <w:rFonts w:eastAsia="Calibri" w:cstheme="minorHAnsi"/>
          <w:sz w:val="24"/>
          <w:szCs w:val="24"/>
          <w:lang w:eastAsia="en-GB"/>
        </w:rPr>
        <w:t>Social Services Referral &amp; assessment team: 01225 396312/ 01225 396313</w:t>
      </w:r>
    </w:p>
    <w:p w14:paraId="1B1EC55B" w14:textId="77777777" w:rsidR="00236688" w:rsidRPr="00D20116" w:rsidRDefault="00236688" w:rsidP="00236688">
      <w:pPr>
        <w:pStyle w:val="ListParagraph"/>
        <w:numPr>
          <w:ilvl w:val="0"/>
          <w:numId w:val="10"/>
        </w:numPr>
        <w:spacing w:after="0" w:line="240" w:lineRule="auto"/>
        <w:rPr>
          <w:rFonts w:eastAsia="Calibri" w:cstheme="minorHAnsi"/>
          <w:sz w:val="24"/>
          <w:szCs w:val="24"/>
          <w:lang w:eastAsia="en-GB"/>
        </w:rPr>
      </w:pPr>
      <w:r w:rsidRPr="00D20116">
        <w:rPr>
          <w:rFonts w:eastAsia="Calibri" w:cstheme="minorHAnsi"/>
          <w:sz w:val="24"/>
          <w:szCs w:val="24"/>
          <w:lang w:eastAsia="en-GB"/>
        </w:rPr>
        <w:t>Out of hours emergency duty team: 01454 615165</w:t>
      </w:r>
    </w:p>
    <w:p w14:paraId="068602D0" w14:textId="77777777" w:rsidR="00236688" w:rsidRPr="00D20116" w:rsidRDefault="00236688" w:rsidP="00236688">
      <w:pPr>
        <w:pStyle w:val="ListParagraph"/>
        <w:numPr>
          <w:ilvl w:val="0"/>
          <w:numId w:val="10"/>
        </w:numPr>
        <w:spacing w:after="0" w:line="240" w:lineRule="auto"/>
        <w:rPr>
          <w:rFonts w:eastAsia="Calibri" w:cstheme="minorHAnsi"/>
          <w:sz w:val="24"/>
          <w:szCs w:val="24"/>
          <w:lang w:eastAsia="en-GB"/>
        </w:rPr>
      </w:pPr>
      <w:r w:rsidRPr="00D20116">
        <w:rPr>
          <w:rFonts w:eastAsia="Calibri" w:cstheme="minorHAnsi"/>
          <w:sz w:val="24"/>
          <w:szCs w:val="24"/>
          <w:lang w:eastAsia="en-GB"/>
        </w:rPr>
        <w:t>Police- Child Protection team: 01225 842786</w:t>
      </w:r>
    </w:p>
    <w:p w14:paraId="5E26955E" w14:textId="77777777" w:rsidR="00A562A9" w:rsidRPr="00D20116" w:rsidRDefault="00A562A9" w:rsidP="00FC7AAB">
      <w:pPr>
        <w:spacing w:after="0" w:line="240" w:lineRule="auto"/>
        <w:rPr>
          <w:rFonts w:eastAsia="Calibri" w:cstheme="minorHAnsi"/>
          <w:sz w:val="24"/>
          <w:szCs w:val="24"/>
          <w:lang w:eastAsia="en-GB"/>
        </w:rPr>
      </w:pPr>
    </w:p>
    <w:p w14:paraId="093D0CA5" w14:textId="77777777" w:rsidR="00A562A9" w:rsidRPr="00D20116" w:rsidRDefault="00A562A9" w:rsidP="00FC7AAB">
      <w:pPr>
        <w:spacing w:after="0" w:line="240" w:lineRule="auto"/>
        <w:rPr>
          <w:rFonts w:eastAsia="Calibri" w:cstheme="minorHAnsi"/>
          <w:b/>
          <w:sz w:val="24"/>
          <w:szCs w:val="24"/>
          <w:u w:val="single"/>
          <w:lang w:eastAsia="en-GB"/>
        </w:rPr>
      </w:pPr>
      <w:r w:rsidRPr="00D20116">
        <w:rPr>
          <w:rFonts w:eastAsia="Calibri" w:cstheme="minorHAnsi"/>
          <w:b/>
          <w:sz w:val="24"/>
          <w:szCs w:val="24"/>
          <w:u w:val="single"/>
          <w:lang w:eastAsia="en-GB"/>
        </w:rPr>
        <w:t>Other policies &amp; Procedures that relate to Safeguarding…</w:t>
      </w:r>
    </w:p>
    <w:p w14:paraId="061AD316" w14:textId="77777777" w:rsidR="00A562A9" w:rsidRPr="00D20116" w:rsidRDefault="00A562A9" w:rsidP="00A562A9">
      <w:pPr>
        <w:pStyle w:val="ListParagraph"/>
        <w:numPr>
          <w:ilvl w:val="0"/>
          <w:numId w:val="9"/>
        </w:numPr>
        <w:spacing w:after="0" w:line="240" w:lineRule="auto"/>
        <w:rPr>
          <w:rFonts w:eastAsia="Calibri" w:cstheme="minorHAnsi"/>
          <w:sz w:val="24"/>
          <w:szCs w:val="24"/>
          <w:lang w:eastAsia="en-GB"/>
        </w:rPr>
      </w:pPr>
      <w:r w:rsidRPr="00D20116">
        <w:rPr>
          <w:rFonts w:eastAsia="Calibri" w:cstheme="minorHAnsi"/>
          <w:sz w:val="24"/>
          <w:szCs w:val="24"/>
          <w:lang w:eastAsia="en-GB"/>
        </w:rPr>
        <w:t xml:space="preserve">E-Safety </w:t>
      </w:r>
    </w:p>
    <w:p w14:paraId="4E20AEDC" w14:textId="77777777" w:rsidR="00A562A9" w:rsidRPr="00D20116" w:rsidRDefault="00A562A9" w:rsidP="00A562A9">
      <w:pPr>
        <w:pStyle w:val="ListParagraph"/>
        <w:numPr>
          <w:ilvl w:val="0"/>
          <w:numId w:val="9"/>
        </w:numPr>
        <w:spacing w:after="0" w:line="240" w:lineRule="auto"/>
        <w:rPr>
          <w:rFonts w:eastAsia="Calibri" w:cstheme="minorHAnsi"/>
          <w:sz w:val="24"/>
          <w:szCs w:val="24"/>
          <w:u w:val="single"/>
          <w:lang w:eastAsia="en-GB"/>
        </w:rPr>
      </w:pPr>
      <w:r w:rsidRPr="00D20116">
        <w:rPr>
          <w:rFonts w:eastAsia="Calibri" w:cstheme="minorHAnsi"/>
          <w:sz w:val="24"/>
          <w:szCs w:val="24"/>
          <w:lang w:eastAsia="en-GB"/>
        </w:rPr>
        <w:t>Lost Child</w:t>
      </w:r>
    </w:p>
    <w:p w14:paraId="56E10CC8" w14:textId="77777777" w:rsidR="00A562A9" w:rsidRPr="00D20116" w:rsidRDefault="00A562A9" w:rsidP="00A562A9">
      <w:pPr>
        <w:pStyle w:val="ListParagraph"/>
        <w:numPr>
          <w:ilvl w:val="0"/>
          <w:numId w:val="9"/>
        </w:numPr>
        <w:spacing w:after="0" w:line="240" w:lineRule="auto"/>
        <w:rPr>
          <w:rFonts w:eastAsia="Calibri" w:cstheme="minorHAnsi"/>
          <w:sz w:val="24"/>
          <w:szCs w:val="24"/>
          <w:u w:val="single"/>
          <w:lang w:eastAsia="en-GB"/>
        </w:rPr>
      </w:pPr>
      <w:r w:rsidRPr="00D20116">
        <w:rPr>
          <w:rFonts w:eastAsia="Calibri" w:cstheme="minorHAnsi"/>
          <w:sz w:val="24"/>
          <w:szCs w:val="24"/>
          <w:lang w:eastAsia="en-GB"/>
        </w:rPr>
        <w:t>Uncollected Child</w:t>
      </w:r>
    </w:p>
    <w:p w14:paraId="12B42CDA" w14:textId="77777777" w:rsidR="00A562A9" w:rsidRPr="00D20116" w:rsidRDefault="00A562A9" w:rsidP="00A562A9">
      <w:pPr>
        <w:pStyle w:val="ListParagraph"/>
        <w:numPr>
          <w:ilvl w:val="0"/>
          <w:numId w:val="9"/>
        </w:numPr>
        <w:spacing w:after="0" w:line="240" w:lineRule="auto"/>
        <w:rPr>
          <w:rFonts w:eastAsia="Calibri" w:cstheme="minorHAnsi"/>
          <w:sz w:val="24"/>
          <w:szCs w:val="24"/>
          <w:u w:val="single"/>
          <w:lang w:eastAsia="en-GB"/>
        </w:rPr>
      </w:pPr>
      <w:r w:rsidRPr="00D20116">
        <w:rPr>
          <w:rFonts w:eastAsia="Calibri" w:cstheme="minorHAnsi"/>
          <w:sz w:val="24"/>
          <w:szCs w:val="24"/>
          <w:lang w:eastAsia="en-GB"/>
        </w:rPr>
        <w:t>Risk Assessing</w:t>
      </w:r>
    </w:p>
    <w:p w14:paraId="252952A8" w14:textId="77777777" w:rsidR="00F864AD" w:rsidRPr="00D20116" w:rsidRDefault="00F864AD" w:rsidP="00A562A9">
      <w:pPr>
        <w:pStyle w:val="ListParagraph"/>
        <w:numPr>
          <w:ilvl w:val="0"/>
          <w:numId w:val="9"/>
        </w:numPr>
        <w:spacing w:after="0" w:line="240" w:lineRule="auto"/>
        <w:rPr>
          <w:rFonts w:eastAsia="Calibri" w:cstheme="minorHAnsi"/>
          <w:sz w:val="24"/>
          <w:szCs w:val="24"/>
          <w:u w:val="single"/>
          <w:lang w:eastAsia="en-GB"/>
        </w:rPr>
      </w:pPr>
      <w:r w:rsidRPr="00D20116">
        <w:rPr>
          <w:rFonts w:eastAsia="Calibri" w:cstheme="minorHAnsi"/>
          <w:sz w:val="24"/>
          <w:szCs w:val="24"/>
          <w:lang w:eastAsia="en-GB"/>
        </w:rPr>
        <w:t>Whistle blowing</w:t>
      </w:r>
    </w:p>
    <w:p w14:paraId="3D54B7FF" w14:textId="77777777" w:rsidR="005E789A" w:rsidRPr="00D20116" w:rsidRDefault="005E789A" w:rsidP="00A562A9">
      <w:pPr>
        <w:pStyle w:val="ListParagraph"/>
        <w:numPr>
          <w:ilvl w:val="0"/>
          <w:numId w:val="9"/>
        </w:numPr>
        <w:spacing w:after="0" w:line="240" w:lineRule="auto"/>
        <w:rPr>
          <w:rFonts w:eastAsia="Calibri" w:cstheme="minorHAnsi"/>
          <w:sz w:val="24"/>
          <w:szCs w:val="24"/>
          <w:u w:val="single"/>
          <w:lang w:eastAsia="en-GB"/>
        </w:rPr>
      </w:pPr>
      <w:r w:rsidRPr="00D20116">
        <w:rPr>
          <w:rFonts w:eastAsia="Calibri" w:cstheme="minorHAnsi"/>
          <w:sz w:val="24"/>
          <w:szCs w:val="24"/>
          <w:lang w:eastAsia="en-GB"/>
        </w:rPr>
        <w:t>Safer recruitment</w:t>
      </w:r>
    </w:p>
    <w:p w14:paraId="7623779E" w14:textId="77777777" w:rsidR="0016604F" w:rsidRPr="00D20116" w:rsidRDefault="0016604F" w:rsidP="0016604F">
      <w:pPr>
        <w:spacing w:after="0" w:line="240" w:lineRule="auto"/>
        <w:rPr>
          <w:rFonts w:eastAsia="Calibri" w:cstheme="minorHAnsi"/>
          <w:sz w:val="24"/>
          <w:szCs w:val="24"/>
          <w:u w:val="single"/>
          <w:lang w:eastAsia="en-GB"/>
        </w:rPr>
      </w:pPr>
    </w:p>
    <w:p w14:paraId="49B0DB43" w14:textId="77777777" w:rsidR="0016604F" w:rsidRPr="00D20116" w:rsidRDefault="0016604F" w:rsidP="0016604F">
      <w:pPr>
        <w:spacing w:after="0" w:line="240" w:lineRule="auto"/>
        <w:rPr>
          <w:rFonts w:eastAsia="Calibri" w:cstheme="minorHAnsi"/>
          <w:sz w:val="24"/>
          <w:szCs w:val="24"/>
          <w:u w:val="single"/>
          <w:lang w:eastAsia="en-GB"/>
        </w:rPr>
      </w:pPr>
    </w:p>
    <w:sectPr w:rsidR="0016604F" w:rsidRPr="00D20116" w:rsidSect="007E39B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5430" w14:textId="77777777" w:rsidR="002676A2" w:rsidRDefault="002676A2" w:rsidP="002676A2">
      <w:pPr>
        <w:spacing w:after="0" w:line="240" w:lineRule="auto"/>
      </w:pPr>
      <w:r>
        <w:separator/>
      </w:r>
    </w:p>
  </w:endnote>
  <w:endnote w:type="continuationSeparator" w:id="0">
    <w:p w14:paraId="2BBD97D7" w14:textId="77777777" w:rsidR="002676A2" w:rsidRDefault="002676A2" w:rsidP="0026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9656" w14:textId="7B0F2ACB" w:rsidR="002676A2" w:rsidRDefault="002676A2">
    <w:pPr>
      <w:pStyle w:val="Footer"/>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81C" w14:textId="77777777" w:rsidR="002676A2" w:rsidRDefault="002676A2" w:rsidP="002676A2">
      <w:pPr>
        <w:spacing w:after="0" w:line="240" w:lineRule="auto"/>
      </w:pPr>
      <w:r>
        <w:separator/>
      </w:r>
    </w:p>
  </w:footnote>
  <w:footnote w:type="continuationSeparator" w:id="0">
    <w:p w14:paraId="7242C126" w14:textId="77777777" w:rsidR="002676A2" w:rsidRDefault="002676A2" w:rsidP="00267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511" w14:textId="30A152C0" w:rsidR="002676A2" w:rsidRDefault="002676A2">
    <w:pPr>
      <w:pStyle w:val="Header"/>
    </w:pPr>
  </w:p>
  <w:p w14:paraId="0EE5F467" w14:textId="77777777" w:rsidR="002676A2" w:rsidRDefault="0026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D5"/>
    <w:multiLevelType w:val="hybridMultilevel"/>
    <w:tmpl w:val="93C2FC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014A4"/>
    <w:multiLevelType w:val="hybridMultilevel"/>
    <w:tmpl w:val="DCAA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43E66"/>
    <w:multiLevelType w:val="hybridMultilevel"/>
    <w:tmpl w:val="DC7E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B3707"/>
    <w:multiLevelType w:val="hybridMultilevel"/>
    <w:tmpl w:val="7F1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A3790"/>
    <w:multiLevelType w:val="hybridMultilevel"/>
    <w:tmpl w:val="A55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C5D6E"/>
    <w:multiLevelType w:val="hybridMultilevel"/>
    <w:tmpl w:val="84E4A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C7ABD"/>
    <w:multiLevelType w:val="hybridMultilevel"/>
    <w:tmpl w:val="D0EE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B67A8"/>
    <w:multiLevelType w:val="hybridMultilevel"/>
    <w:tmpl w:val="55CC0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F51F5"/>
    <w:multiLevelType w:val="multilevel"/>
    <w:tmpl w:val="D1FA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324C"/>
    <w:multiLevelType w:val="hybridMultilevel"/>
    <w:tmpl w:val="BC06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D0D68"/>
    <w:multiLevelType w:val="hybridMultilevel"/>
    <w:tmpl w:val="1F4E5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D5D8C"/>
    <w:multiLevelType w:val="hybridMultilevel"/>
    <w:tmpl w:val="0F0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B785F"/>
    <w:multiLevelType w:val="hybridMultilevel"/>
    <w:tmpl w:val="444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E02B9"/>
    <w:multiLevelType w:val="hybridMultilevel"/>
    <w:tmpl w:val="4ACA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71D99"/>
    <w:multiLevelType w:val="hybridMultilevel"/>
    <w:tmpl w:val="449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A3B88"/>
    <w:multiLevelType w:val="hybridMultilevel"/>
    <w:tmpl w:val="FC7E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671983">
    <w:abstractNumId w:val="2"/>
  </w:num>
  <w:num w:numId="2" w16cid:durableId="1898975179">
    <w:abstractNumId w:val="1"/>
  </w:num>
  <w:num w:numId="3" w16cid:durableId="133376163">
    <w:abstractNumId w:val="0"/>
  </w:num>
  <w:num w:numId="4" w16cid:durableId="462358096">
    <w:abstractNumId w:val="7"/>
  </w:num>
  <w:num w:numId="5" w16cid:durableId="519859257">
    <w:abstractNumId w:val="5"/>
  </w:num>
  <w:num w:numId="6" w16cid:durableId="2039115816">
    <w:abstractNumId w:val="15"/>
  </w:num>
  <w:num w:numId="7" w16cid:durableId="1902207993">
    <w:abstractNumId w:val="10"/>
  </w:num>
  <w:num w:numId="8" w16cid:durableId="160315906">
    <w:abstractNumId w:val="9"/>
  </w:num>
  <w:num w:numId="9" w16cid:durableId="841241719">
    <w:abstractNumId w:val="4"/>
  </w:num>
  <w:num w:numId="10" w16cid:durableId="1342397253">
    <w:abstractNumId w:val="11"/>
  </w:num>
  <w:num w:numId="11" w16cid:durableId="785392720">
    <w:abstractNumId w:val="13"/>
  </w:num>
  <w:num w:numId="12" w16cid:durableId="1420056166">
    <w:abstractNumId w:val="6"/>
  </w:num>
  <w:num w:numId="13" w16cid:durableId="459349605">
    <w:abstractNumId w:val="12"/>
  </w:num>
  <w:num w:numId="14" w16cid:durableId="702945014">
    <w:abstractNumId w:val="8"/>
  </w:num>
  <w:num w:numId="15" w16cid:durableId="2136948225">
    <w:abstractNumId w:val="3"/>
  </w:num>
  <w:num w:numId="16" w16cid:durableId="1746341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BC"/>
    <w:rsid w:val="00023B45"/>
    <w:rsid w:val="00026979"/>
    <w:rsid w:val="000402E7"/>
    <w:rsid w:val="00057AF3"/>
    <w:rsid w:val="000A36A8"/>
    <w:rsid w:val="000B70CC"/>
    <w:rsid w:val="00107A2D"/>
    <w:rsid w:val="0016604F"/>
    <w:rsid w:val="001B4057"/>
    <w:rsid w:val="001F6645"/>
    <w:rsid w:val="0020641F"/>
    <w:rsid w:val="00236688"/>
    <w:rsid w:val="00263610"/>
    <w:rsid w:val="00264762"/>
    <w:rsid w:val="00266C13"/>
    <w:rsid w:val="002676A2"/>
    <w:rsid w:val="0028218A"/>
    <w:rsid w:val="002D26E8"/>
    <w:rsid w:val="002F50D7"/>
    <w:rsid w:val="00304BE1"/>
    <w:rsid w:val="0033598D"/>
    <w:rsid w:val="00337D60"/>
    <w:rsid w:val="00361BB7"/>
    <w:rsid w:val="00362B04"/>
    <w:rsid w:val="003E533E"/>
    <w:rsid w:val="004300E7"/>
    <w:rsid w:val="00490366"/>
    <w:rsid w:val="004E44A0"/>
    <w:rsid w:val="00562ECD"/>
    <w:rsid w:val="005C34B4"/>
    <w:rsid w:val="005C5167"/>
    <w:rsid w:val="005D741A"/>
    <w:rsid w:val="005E46A5"/>
    <w:rsid w:val="005E789A"/>
    <w:rsid w:val="006202D1"/>
    <w:rsid w:val="00682574"/>
    <w:rsid w:val="0068779B"/>
    <w:rsid w:val="006A6153"/>
    <w:rsid w:val="00750224"/>
    <w:rsid w:val="007B1C77"/>
    <w:rsid w:val="007D1AB3"/>
    <w:rsid w:val="007D27DE"/>
    <w:rsid w:val="007E39BC"/>
    <w:rsid w:val="008170CC"/>
    <w:rsid w:val="00824C23"/>
    <w:rsid w:val="008400E1"/>
    <w:rsid w:val="0088497C"/>
    <w:rsid w:val="008962BE"/>
    <w:rsid w:val="008F1E1C"/>
    <w:rsid w:val="00907B48"/>
    <w:rsid w:val="009123E3"/>
    <w:rsid w:val="00955CFE"/>
    <w:rsid w:val="00A12582"/>
    <w:rsid w:val="00A23F19"/>
    <w:rsid w:val="00A562A9"/>
    <w:rsid w:val="00A61A19"/>
    <w:rsid w:val="00AF2D42"/>
    <w:rsid w:val="00AF76FB"/>
    <w:rsid w:val="00B40F60"/>
    <w:rsid w:val="00B5589C"/>
    <w:rsid w:val="00B9262C"/>
    <w:rsid w:val="00C518E0"/>
    <w:rsid w:val="00C97EA8"/>
    <w:rsid w:val="00CD023E"/>
    <w:rsid w:val="00CE501A"/>
    <w:rsid w:val="00D05DDF"/>
    <w:rsid w:val="00D20116"/>
    <w:rsid w:val="00DE2148"/>
    <w:rsid w:val="00E06A9B"/>
    <w:rsid w:val="00E176C0"/>
    <w:rsid w:val="00E5394F"/>
    <w:rsid w:val="00EA426C"/>
    <w:rsid w:val="00EF26AA"/>
    <w:rsid w:val="00EF440C"/>
    <w:rsid w:val="00F06315"/>
    <w:rsid w:val="00F17769"/>
    <w:rsid w:val="00F558AF"/>
    <w:rsid w:val="00F60276"/>
    <w:rsid w:val="00F664E9"/>
    <w:rsid w:val="00F864AD"/>
    <w:rsid w:val="00FC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B598"/>
  <w15:docId w15:val="{D0507C95-6281-43C2-9F7F-1E9F736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BC"/>
    <w:rPr>
      <w:rFonts w:ascii="Tahoma" w:hAnsi="Tahoma" w:cs="Tahoma"/>
      <w:sz w:val="16"/>
      <w:szCs w:val="16"/>
    </w:rPr>
  </w:style>
  <w:style w:type="paragraph" w:styleId="ListParagraph">
    <w:name w:val="List Paragraph"/>
    <w:basedOn w:val="Normal"/>
    <w:uiPriority w:val="34"/>
    <w:qFormat/>
    <w:rsid w:val="008F1E1C"/>
    <w:pPr>
      <w:ind w:left="720"/>
      <w:contextualSpacing/>
    </w:pPr>
  </w:style>
  <w:style w:type="character" w:styleId="Strong">
    <w:name w:val="Strong"/>
    <w:basedOn w:val="DefaultParagraphFont"/>
    <w:uiPriority w:val="22"/>
    <w:qFormat/>
    <w:rsid w:val="00F60276"/>
    <w:rPr>
      <w:b/>
      <w:bCs/>
    </w:rPr>
  </w:style>
  <w:style w:type="paragraph" w:styleId="Header">
    <w:name w:val="header"/>
    <w:basedOn w:val="Normal"/>
    <w:link w:val="HeaderChar"/>
    <w:uiPriority w:val="99"/>
    <w:unhideWhenUsed/>
    <w:rsid w:val="0026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6A2"/>
  </w:style>
  <w:style w:type="paragraph" w:styleId="Footer">
    <w:name w:val="footer"/>
    <w:basedOn w:val="Normal"/>
    <w:link w:val="FooterChar"/>
    <w:uiPriority w:val="99"/>
    <w:unhideWhenUsed/>
    <w:rsid w:val="0026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024824</dc:creator>
  <cp:lastModifiedBy>Management Little Willows</cp:lastModifiedBy>
  <cp:revision>2</cp:revision>
  <cp:lastPrinted>2018-02-01T15:24:00Z</cp:lastPrinted>
  <dcterms:created xsi:type="dcterms:W3CDTF">2022-11-16T13:04:00Z</dcterms:created>
  <dcterms:modified xsi:type="dcterms:W3CDTF">2022-11-16T13:04:00Z</dcterms:modified>
</cp:coreProperties>
</file>